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BDD9" w14:textId="32E7331B" w:rsidR="00F40EF8" w:rsidRPr="00574B3B" w:rsidRDefault="002A13AF" w:rsidP="00574B3B">
      <w:pPr>
        <w:spacing w:line="276" w:lineRule="auto"/>
        <w:jc w:val="center"/>
        <w:rPr>
          <w:rFonts w:ascii="Sylfaen" w:hAnsi="Sylfaen"/>
          <w:sz w:val="24"/>
          <w:szCs w:val="24"/>
          <w:lang w:val="ka-GE"/>
        </w:rPr>
      </w:pPr>
      <w:r w:rsidRPr="00574B3B">
        <w:rPr>
          <w:rFonts w:ascii="Sylfaen" w:hAnsi="Sylfaen"/>
          <w:b/>
          <w:sz w:val="24"/>
          <w:szCs w:val="24"/>
          <w:lang w:val="ka-GE"/>
        </w:rPr>
        <w:t xml:space="preserve">14 წლამდე ასაკის არასრულწლოვანთა </w:t>
      </w:r>
      <w:r w:rsidR="00DC06C5">
        <w:rPr>
          <w:rFonts w:ascii="Sylfaen" w:hAnsi="Sylfaen"/>
          <w:b/>
          <w:sz w:val="24"/>
          <w:szCs w:val="24"/>
          <w:lang w:val="ka-GE"/>
        </w:rPr>
        <w:t>რეფერირებ</w:t>
      </w:r>
      <w:r w:rsidR="009544C9" w:rsidRPr="00574B3B">
        <w:rPr>
          <w:rFonts w:ascii="Sylfaen" w:hAnsi="Sylfaen"/>
          <w:b/>
          <w:sz w:val="24"/>
          <w:szCs w:val="24"/>
          <w:lang w:val="ka-GE"/>
        </w:rPr>
        <w:t>ის</w:t>
      </w:r>
      <w:r w:rsidRPr="00574B3B">
        <w:rPr>
          <w:rFonts w:ascii="Sylfaen" w:hAnsi="Sylfaen"/>
          <w:b/>
          <w:sz w:val="24"/>
          <w:szCs w:val="24"/>
          <w:lang w:val="ka-GE"/>
        </w:rPr>
        <w:t xml:space="preserve"> მექანიზმი</w:t>
      </w:r>
    </w:p>
    <w:p w14:paraId="648209FC" w14:textId="74E2BB4E" w:rsidR="002A13AF" w:rsidRPr="00DC06C5" w:rsidRDefault="00F40EF8" w:rsidP="00DC06C5">
      <w:pPr>
        <w:spacing w:line="276" w:lineRule="auto"/>
        <w:jc w:val="center"/>
        <w:rPr>
          <w:rFonts w:ascii="Sylfaen" w:hAnsi="Sylfaen"/>
          <w:b/>
          <w:sz w:val="24"/>
          <w:szCs w:val="24"/>
          <w:lang w:val="ka-GE"/>
        </w:rPr>
      </w:pPr>
      <w:r w:rsidRPr="00574B3B">
        <w:rPr>
          <w:rFonts w:ascii="Sylfaen" w:hAnsi="Sylfaen"/>
          <w:b/>
          <w:sz w:val="24"/>
          <w:szCs w:val="24"/>
          <w:lang w:val="ka-GE"/>
        </w:rPr>
        <w:t>კონცეფცია</w:t>
      </w:r>
    </w:p>
    <w:p w14:paraId="3F49A895" w14:textId="74359A3A" w:rsidR="00DC06C5" w:rsidRPr="001A29EA" w:rsidRDefault="00DC06C5" w:rsidP="00C434C6">
      <w:pPr>
        <w:spacing w:line="276" w:lineRule="auto"/>
        <w:ind w:firstLine="720"/>
        <w:jc w:val="both"/>
        <w:rPr>
          <w:rFonts w:ascii="Sylfaen" w:hAnsi="Sylfaen"/>
          <w:lang w:val="ka-GE"/>
        </w:rPr>
      </w:pPr>
      <w:r w:rsidRPr="00DC06C5">
        <w:rPr>
          <w:rFonts w:ascii="Sylfaen" w:hAnsi="Sylfaen"/>
          <w:b/>
          <w:u w:val="single"/>
          <w:lang w:val="ka-GE"/>
        </w:rPr>
        <w:t>პრობლემის არსი:</w:t>
      </w:r>
      <w:r>
        <w:rPr>
          <w:rFonts w:ascii="Sylfaen" w:hAnsi="Sylfaen"/>
          <w:lang w:val="ka-GE"/>
        </w:rPr>
        <w:t xml:space="preserve"> დღესდღეობით </w:t>
      </w:r>
      <w:proofErr w:type="spellStart"/>
      <w:r w:rsidRPr="00574B3B">
        <w:rPr>
          <w:rFonts w:ascii="Sylfaen" w:hAnsi="Sylfaen"/>
        </w:rPr>
        <w:t>სისხლისსამართლებრივი</w:t>
      </w:r>
      <w:proofErr w:type="spellEnd"/>
      <w:r w:rsidRPr="00574B3B">
        <w:rPr>
          <w:rFonts w:ascii="Sylfaen" w:hAnsi="Sylfaen"/>
        </w:rPr>
        <w:t xml:space="preserve"> </w:t>
      </w:r>
      <w:proofErr w:type="spellStart"/>
      <w:r w:rsidRPr="00574B3B">
        <w:rPr>
          <w:rFonts w:ascii="Sylfaen" w:hAnsi="Sylfaen"/>
        </w:rPr>
        <w:t>პასუხისმგებლობის</w:t>
      </w:r>
      <w:proofErr w:type="spellEnd"/>
      <w:r w:rsidRPr="00574B3B">
        <w:rPr>
          <w:rFonts w:ascii="Sylfaen" w:hAnsi="Sylfaen"/>
        </w:rPr>
        <w:t xml:space="preserve"> </w:t>
      </w:r>
      <w:proofErr w:type="spellStart"/>
      <w:r w:rsidRPr="00574B3B">
        <w:rPr>
          <w:rFonts w:ascii="Sylfaen" w:hAnsi="Sylfaen"/>
        </w:rPr>
        <w:t>ასაკს</w:t>
      </w:r>
      <w:proofErr w:type="spellEnd"/>
      <w:r w:rsidRPr="00574B3B">
        <w:rPr>
          <w:rFonts w:ascii="Sylfaen" w:hAnsi="Sylfaen"/>
        </w:rPr>
        <w:t xml:space="preserve"> </w:t>
      </w:r>
      <w:r w:rsidR="001A29EA">
        <w:rPr>
          <w:rFonts w:ascii="Sylfaen" w:hAnsi="Sylfaen"/>
          <w:lang w:val="ka-GE"/>
        </w:rPr>
        <w:t xml:space="preserve">(14 წელი) </w:t>
      </w:r>
      <w:proofErr w:type="spellStart"/>
      <w:r w:rsidRPr="00574B3B">
        <w:rPr>
          <w:rFonts w:ascii="Sylfaen" w:hAnsi="Sylfaen"/>
        </w:rPr>
        <w:t>მიუღწეველ</w:t>
      </w:r>
      <w:proofErr w:type="spellEnd"/>
      <w:r w:rsidRPr="00574B3B">
        <w:rPr>
          <w:rFonts w:ascii="Sylfaen" w:hAnsi="Sylfaen"/>
        </w:rPr>
        <w:t xml:space="preserve"> </w:t>
      </w:r>
      <w:r w:rsidRPr="00574B3B">
        <w:rPr>
          <w:rFonts w:ascii="Sylfaen" w:hAnsi="Sylfaen"/>
          <w:lang w:val="ka-GE"/>
        </w:rPr>
        <w:t>არასრულწლოვანთა</w:t>
      </w:r>
      <w:r w:rsidRPr="00574B3B">
        <w:rPr>
          <w:rFonts w:ascii="Sylfaen" w:hAnsi="Sylfaen"/>
        </w:rPr>
        <w:t xml:space="preserve"> </w:t>
      </w:r>
      <w:proofErr w:type="spellStart"/>
      <w:r w:rsidRPr="00574B3B">
        <w:rPr>
          <w:rFonts w:ascii="Sylfaen" w:hAnsi="Sylfaen"/>
        </w:rPr>
        <w:t>მიერ</w:t>
      </w:r>
      <w:proofErr w:type="spellEnd"/>
      <w:r w:rsidRPr="00574B3B">
        <w:rPr>
          <w:rFonts w:ascii="Sylfaen" w:hAnsi="Sylfaen"/>
        </w:rPr>
        <w:t xml:space="preserve"> </w:t>
      </w:r>
      <w:proofErr w:type="spellStart"/>
      <w:r w:rsidRPr="00574B3B">
        <w:rPr>
          <w:rFonts w:ascii="Sylfaen" w:hAnsi="Sylfaen"/>
        </w:rPr>
        <w:t>ჩადენილ</w:t>
      </w:r>
      <w:proofErr w:type="spellEnd"/>
      <w:r w:rsidRPr="00574B3B">
        <w:rPr>
          <w:rFonts w:ascii="Sylfaen" w:hAnsi="Sylfaen"/>
        </w:rPr>
        <w:t xml:space="preserve"> </w:t>
      </w:r>
      <w:proofErr w:type="spellStart"/>
      <w:r w:rsidRPr="00574B3B">
        <w:rPr>
          <w:rFonts w:ascii="Sylfaen" w:hAnsi="Sylfaen"/>
        </w:rPr>
        <w:t>დანაშაულებრივ</w:t>
      </w:r>
      <w:proofErr w:type="spellEnd"/>
      <w:r w:rsidRPr="00574B3B">
        <w:rPr>
          <w:rFonts w:ascii="Sylfaen" w:hAnsi="Sylfaen"/>
        </w:rPr>
        <w:t xml:space="preserve"> </w:t>
      </w:r>
      <w:proofErr w:type="spellStart"/>
      <w:r w:rsidRPr="00574B3B">
        <w:rPr>
          <w:rFonts w:ascii="Sylfaen" w:hAnsi="Sylfaen"/>
        </w:rPr>
        <w:t>ფაქტებზე</w:t>
      </w:r>
      <w:proofErr w:type="spellEnd"/>
      <w:r w:rsidRPr="00574B3B">
        <w:rPr>
          <w:rFonts w:ascii="Sylfaen" w:hAnsi="Sylfaen"/>
        </w:rPr>
        <w:t xml:space="preserve"> </w:t>
      </w:r>
      <w:proofErr w:type="spellStart"/>
      <w:r w:rsidRPr="00574B3B">
        <w:rPr>
          <w:rFonts w:ascii="Sylfaen" w:hAnsi="Sylfaen"/>
        </w:rPr>
        <w:t>რეაგირების</w:t>
      </w:r>
      <w:proofErr w:type="spellEnd"/>
      <w:r w:rsidRPr="00574B3B">
        <w:rPr>
          <w:rFonts w:ascii="Sylfaen" w:hAnsi="Sylfaen"/>
        </w:rPr>
        <w:t xml:space="preserve"> </w:t>
      </w:r>
      <w:proofErr w:type="spellStart"/>
      <w:r w:rsidRPr="00574B3B">
        <w:rPr>
          <w:rFonts w:ascii="Sylfaen" w:hAnsi="Sylfaen"/>
        </w:rPr>
        <w:t>ერთადერთი</w:t>
      </w:r>
      <w:proofErr w:type="spellEnd"/>
      <w:r w:rsidRPr="00574B3B">
        <w:rPr>
          <w:rFonts w:ascii="Sylfaen" w:hAnsi="Sylfaen"/>
        </w:rPr>
        <w:t xml:space="preserve"> </w:t>
      </w:r>
      <w:proofErr w:type="spellStart"/>
      <w:r w:rsidRPr="00574B3B">
        <w:rPr>
          <w:rFonts w:ascii="Sylfaen" w:hAnsi="Sylfaen"/>
        </w:rPr>
        <w:t>სამართლებრივი</w:t>
      </w:r>
      <w:proofErr w:type="spellEnd"/>
      <w:r w:rsidRPr="00574B3B">
        <w:rPr>
          <w:rFonts w:ascii="Sylfaen" w:hAnsi="Sylfaen"/>
        </w:rPr>
        <w:t xml:space="preserve"> </w:t>
      </w:r>
      <w:proofErr w:type="spellStart"/>
      <w:r w:rsidRPr="00574B3B">
        <w:rPr>
          <w:rFonts w:ascii="Sylfaen" w:hAnsi="Sylfaen"/>
        </w:rPr>
        <w:t>მექანიზმი</w:t>
      </w:r>
      <w:proofErr w:type="spellEnd"/>
      <w:r>
        <w:rPr>
          <w:rFonts w:ascii="Sylfaen" w:hAnsi="Sylfaen"/>
          <w:lang w:val="ka-GE"/>
        </w:rPr>
        <w:t xml:space="preserve"> </w:t>
      </w:r>
      <w:proofErr w:type="spellStart"/>
      <w:r w:rsidRPr="00574B3B">
        <w:rPr>
          <w:rFonts w:ascii="Sylfaen" w:hAnsi="Sylfaen"/>
        </w:rPr>
        <w:t>სისხლის</w:t>
      </w:r>
      <w:proofErr w:type="spellEnd"/>
      <w:r w:rsidRPr="00574B3B">
        <w:rPr>
          <w:rFonts w:ascii="Sylfaen" w:hAnsi="Sylfaen"/>
        </w:rPr>
        <w:t xml:space="preserve"> </w:t>
      </w:r>
      <w:proofErr w:type="spellStart"/>
      <w:r w:rsidRPr="00574B3B">
        <w:rPr>
          <w:rFonts w:ascii="Sylfaen" w:hAnsi="Sylfaen"/>
        </w:rPr>
        <w:t>სამართლის</w:t>
      </w:r>
      <w:proofErr w:type="spellEnd"/>
      <w:r w:rsidRPr="00574B3B">
        <w:rPr>
          <w:rFonts w:ascii="Sylfaen" w:hAnsi="Sylfaen"/>
        </w:rPr>
        <w:t xml:space="preserve"> </w:t>
      </w:r>
      <w:proofErr w:type="spellStart"/>
      <w:r w:rsidRPr="00574B3B">
        <w:rPr>
          <w:rFonts w:ascii="Sylfaen" w:hAnsi="Sylfaen"/>
        </w:rPr>
        <w:t>საქმეებზე</w:t>
      </w:r>
      <w:proofErr w:type="spellEnd"/>
      <w:r w:rsidRPr="00574B3B">
        <w:rPr>
          <w:rFonts w:ascii="Sylfaen" w:hAnsi="Sylfaen"/>
        </w:rPr>
        <w:t xml:space="preserve"> </w:t>
      </w:r>
      <w:proofErr w:type="spellStart"/>
      <w:r w:rsidRPr="00574B3B">
        <w:rPr>
          <w:rFonts w:ascii="Sylfaen" w:hAnsi="Sylfaen"/>
        </w:rPr>
        <w:t>გამოძიების</w:t>
      </w:r>
      <w:proofErr w:type="spellEnd"/>
      <w:r w:rsidRPr="00574B3B">
        <w:rPr>
          <w:rFonts w:ascii="Sylfaen" w:hAnsi="Sylfaen"/>
        </w:rPr>
        <w:t xml:space="preserve"> </w:t>
      </w:r>
      <w:proofErr w:type="spellStart"/>
      <w:r w:rsidRPr="00574B3B">
        <w:rPr>
          <w:rFonts w:ascii="Sylfaen" w:hAnsi="Sylfaen"/>
        </w:rPr>
        <w:t>შეწყვეტა</w:t>
      </w:r>
      <w:proofErr w:type="spellEnd"/>
      <w:r w:rsidRPr="00574B3B">
        <w:rPr>
          <w:rFonts w:ascii="Sylfaen" w:hAnsi="Sylfaen"/>
          <w:lang w:val="ka-GE"/>
        </w:rPr>
        <w:t>ა</w:t>
      </w:r>
      <w:r w:rsidRPr="00574B3B">
        <w:rPr>
          <w:rFonts w:ascii="Sylfaen" w:hAnsi="Sylfaen"/>
        </w:rPr>
        <w:t>.</w:t>
      </w:r>
      <w:r w:rsidRPr="00574B3B">
        <w:rPr>
          <w:rFonts w:ascii="Sylfaen" w:hAnsi="Sylfaen"/>
          <w:lang w:val="ka-GE"/>
        </w:rPr>
        <w:t xml:space="preserve"> </w:t>
      </w:r>
      <w:r w:rsidRPr="00574B3B">
        <w:rPr>
          <w:rFonts w:ascii="Sylfaen" w:hAnsi="Sylfaen"/>
        </w:rPr>
        <w:t xml:space="preserve">14 </w:t>
      </w:r>
      <w:proofErr w:type="spellStart"/>
      <w:r w:rsidRPr="00574B3B">
        <w:rPr>
          <w:rFonts w:ascii="Sylfaen" w:hAnsi="Sylfaen"/>
        </w:rPr>
        <w:t>წლამდე</w:t>
      </w:r>
      <w:proofErr w:type="spellEnd"/>
      <w:r w:rsidRPr="00574B3B">
        <w:rPr>
          <w:rFonts w:ascii="Sylfaen" w:hAnsi="Sylfaen"/>
        </w:rPr>
        <w:t xml:space="preserve"> </w:t>
      </w:r>
      <w:proofErr w:type="spellStart"/>
      <w:r w:rsidRPr="00574B3B">
        <w:rPr>
          <w:rFonts w:ascii="Sylfaen" w:hAnsi="Sylfaen"/>
        </w:rPr>
        <w:t>ასაკის</w:t>
      </w:r>
      <w:proofErr w:type="spellEnd"/>
      <w:r w:rsidRPr="00574B3B">
        <w:rPr>
          <w:rFonts w:ascii="Sylfaen" w:hAnsi="Sylfaen"/>
        </w:rPr>
        <w:t xml:space="preserve"> </w:t>
      </w:r>
      <w:r w:rsidRPr="00574B3B">
        <w:rPr>
          <w:rFonts w:ascii="Sylfaen" w:hAnsi="Sylfaen"/>
          <w:lang w:val="ka-GE"/>
        </w:rPr>
        <w:t>არასრულწლოვნების</w:t>
      </w:r>
      <w:r w:rsidRPr="00574B3B">
        <w:rPr>
          <w:rFonts w:ascii="Sylfaen" w:hAnsi="Sylfaen"/>
        </w:rPr>
        <w:t xml:space="preserve"> </w:t>
      </w:r>
      <w:proofErr w:type="spellStart"/>
      <w:r w:rsidRPr="00574B3B">
        <w:rPr>
          <w:rFonts w:ascii="Sylfaen" w:hAnsi="Sylfaen"/>
        </w:rPr>
        <w:t>მიმართ</w:t>
      </w:r>
      <w:proofErr w:type="spellEnd"/>
      <w:r w:rsidRPr="00574B3B">
        <w:rPr>
          <w:rFonts w:ascii="Sylfaen" w:hAnsi="Sylfaen"/>
        </w:rPr>
        <w:t xml:space="preserve"> </w:t>
      </w:r>
      <w:proofErr w:type="spellStart"/>
      <w:r w:rsidRPr="00574B3B">
        <w:rPr>
          <w:rFonts w:ascii="Sylfaen" w:hAnsi="Sylfaen"/>
        </w:rPr>
        <w:t>არ</w:t>
      </w:r>
      <w:proofErr w:type="spellEnd"/>
      <w:r w:rsidRPr="00574B3B">
        <w:rPr>
          <w:rFonts w:ascii="Sylfaen" w:hAnsi="Sylfaen"/>
        </w:rPr>
        <w:t xml:space="preserve"> </w:t>
      </w:r>
      <w:proofErr w:type="spellStart"/>
      <w:r w:rsidRPr="00574B3B">
        <w:rPr>
          <w:rFonts w:ascii="Sylfaen" w:hAnsi="Sylfaen"/>
        </w:rPr>
        <w:t>არსებობს</w:t>
      </w:r>
      <w:proofErr w:type="spellEnd"/>
      <w:r w:rsidRPr="00574B3B">
        <w:rPr>
          <w:rFonts w:ascii="Sylfaen" w:hAnsi="Sylfaen"/>
        </w:rPr>
        <w:t xml:space="preserve"> </w:t>
      </w:r>
      <w:proofErr w:type="spellStart"/>
      <w:r>
        <w:rPr>
          <w:rFonts w:ascii="Sylfaen" w:hAnsi="Sylfaen"/>
        </w:rPr>
        <w:t>რეფერირებ</w:t>
      </w:r>
      <w:r w:rsidRPr="00574B3B">
        <w:rPr>
          <w:rFonts w:ascii="Sylfaen" w:hAnsi="Sylfaen"/>
        </w:rPr>
        <w:t>ის</w:t>
      </w:r>
      <w:proofErr w:type="spellEnd"/>
      <w:r w:rsidRPr="00574B3B">
        <w:rPr>
          <w:rFonts w:ascii="Sylfaen" w:hAnsi="Sylfaen"/>
        </w:rPr>
        <w:t xml:space="preserve"> </w:t>
      </w:r>
      <w:proofErr w:type="spellStart"/>
      <w:r w:rsidRPr="00574B3B">
        <w:rPr>
          <w:rFonts w:ascii="Sylfaen" w:hAnsi="Sylfaen"/>
        </w:rPr>
        <w:t>ეფექტიანი</w:t>
      </w:r>
      <w:proofErr w:type="spellEnd"/>
      <w:r w:rsidRPr="00574B3B">
        <w:rPr>
          <w:rFonts w:ascii="Sylfaen" w:hAnsi="Sylfaen"/>
        </w:rPr>
        <w:t xml:space="preserve"> </w:t>
      </w:r>
      <w:proofErr w:type="spellStart"/>
      <w:r w:rsidRPr="00574B3B">
        <w:rPr>
          <w:rFonts w:ascii="Sylfaen" w:hAnsi="Sylfaen"/>
        </w:rPr>
        <w:t>მექანიზმი</w:t>
      </w:r>
      <w:proofErr w:type="spellEnd"/>
      <w:r w:rsidRPr="00574B3B">
        <w:rPr>
          <w:rFonts w:ascii="Sylfaen" w:hAnsi="Sylfaen"/>
        </w:rPr>
        <w:t xml:space="preserve">, </w:t>
      </w:r>
      <w:proofErr w:type="spellStart"/>
      <w:r w:rsidRPr="00574B3B">
        <w:rPr>
          <w:rFonts w:ascii="Sylfaen" w:hAnsi="Sylfaen"/>
        </w:rPr>
        <w:t>რომელიც</w:t>
      </w:r>
      <w:proofErr w:type="spellEnd"/>
      <w:r w:rsidRPr="00574B3B">
        <w:rPr>
          <w:rFonts w:ascii="Sylfaen" w:hAnsi="Sylfaen"/>
        </w:rPr>
        <w:t xml:space="preserve"> </w:t>
      </w:r>
      <w:proofErr w:type="spellStart"/>
      <w:r w:rsidRPr="00574B3B">
        <w:rPr>
          <w:rFonts w:ascii="Sylfaen" w:hAnsi="Sylfaen"/>
        </w:rPr>
        <w:t>უზრუნველყოფს</w:t>
      </w:r>
      <w:proofErr w:type="spellEnd"/>
      <w:r w:rsidRPr="00574B3B">
        <w:rPr>
          <w:rFonts w:ascii="Sylfaen" w:hAnsi="Sylfaen"/>
        </w:rPr>
        <w:t xml:space="preserve"> </w:t>
      </w:r>
      <w:proofErr w:type="spellStart"/>
      <w:r w:rsidRPr="00574B3B">
        <w:rPr>
          <w:rFonts w:ascii="Sylfaen" w:hAnsi="Sylfaen"/>
        </w:rPr>
        <w:t>ამ</w:t>
      </w:r>
      <w:proofErr w:type="spellEnd"/>
      <w:r w:rsidRPr="00574B3B">
        <w:rPr>
          <w:rFonts w:ascii="Sylfaen" w:hAnsi="Sylfaen"/>
        </w:rPr>
        <w:t xml:space="preserve"> </w:t>
      </w:r>
      <w:proofErr w:type="spellStart"/>
      <w:r w:rsidRPr="00574B3B">
        <w:rPr>
          <w:rFonts w:ascii="Sylfaen" w:hAnsi="Sylfaen"/>
        </w:rPr>
        <w:t>არასრულწლოვანთა</w:t>
      </w:r>
      <w:proofErr w:type="spellEnd"/>
      <w:r w:rsidRPr="00574B3B">
        <w:rPr>
          <w:rFonts w:ascii="Sylfaen" w:hAnsi="Sylfaen"/>
        </w:rPr>
        <w:t xml:space="preserve"> </w:t>
      </w:r>
      <w:proofErr w:type="spellStart"/>
      <w:r w:rsidRPr="00574B3B">
        <w:rPr>
          <w:rFonts w:ascii="Sylfaen" w:hAnsi="Sylfaen"/>
        </w:rPr>
        <w:t>მიმართ</w:t>
      </w:r>
      <w:proofErr w:type="spellEnd"/>
      <w:r w:rsidRPr="00574B3B">
        <w:rPr>
          <w:rFonts w:ascii="Sylfaen" w:hAnsi="Sylfaen"/>
        </w:rPr>
        <w:t xml:space="preserve"> </w:t>
      </w:r>
      <w:proofErr w:type="spellStart"/>
      <w:r w:rsidRPr="00574B3B">
        <w:rPr>
          <w:rFonts w:ascii="Sylfaen" w:hAnsi="Sylfaen"/>
        </w:rPr>
        <w:t>შედეგზე</w:t>
      </w:r>
      <w:proofErr w:type="spellEnd"/>
      <w:r w:rsidRPr="00574B3B">
        <w:rPr>
          <w:rFonts w:ascii="Sylfaen" w:hAnsi="Sylfaen"/>
        </w:rPr>
        <w:t xml:space="preserve"> </w:t>
      </w:r>
      <w:proofErr w:type="spellStart"/>
      <w:r w:rsidRPr="00574B3B">
        <w:rPr>
          <w:rFonts w:ascii="Sylfaen" w:hAnsi="Sylfaen"/>
        </w:rPr>
        <w:t>ორიენტირებულ</w:t>
      </w:r>
      <w:proofErr w:type="spellEnd"/>
      <w:r w:rsidRPr="00574B3B">
        <w:rPr>
          <w:rFonts w:ascii="Sylfaen" w:hAnsi="Sylfaen"/>
        </w:rPr>
        <w:t xml:space="preserve"> </w:t>
      </w:r>
      <w:proofErr w:type="spellStart"/>
      <w:r w:rsidRPr="00574B3B">
        <w:rPr>
          <w:rFonts w:ascii="Sylfaen" w:hAnsi="Sylfaen"/>
        </w:rPr>
        <w:t>კომპლექსურ</w:t>
      </w:r>
      <w:proofErr w:type="spellEnd"/>
      <w:r w:rsidRPr="00574B3B">
        <w:rPr>
          <w:rFonts w:ascii="Sylfaen" w:hAnsi="Sylfaen"/>
        </w:rPr>
        <w:t xml:space="preserve"> </w:t>
      </w:r>
      <w:proofErr w:type="spellStart"/>
      <w:r w:rsidRPr="00574B3B">
        <w:rPr>
          <w:rFonts w:ascii="Sylfaen" w:hAnsi="Sylfaen"/>
        </w:rPr>
        <w:t>მიდგომას</w:t>
      </w:r>
      <w:proofErr w:type="spellEnd"/>
      <w:r w:rsidRPr="00574B3B">
        <w:rPr>
          <w:rFonts w:ascii="Sylfaen" w:hAnsi="Sylfaen"/>
        </w:rPr>
        <w:t xml:space="preserve">, </w:t>
      </w:r>
      <w:proofErr w:type="spellStart"/>
      <w:r w:rsidRPr="00574B3B">
        <w:rPr>
          <w:rFonts w:ascii="Sylfaen" w:hAnsi="Sylfaen"/>
        </w:rPr>
        <w:t>მათ</w:t>
      </w:r>
      <w:proofErr w:type="spellEnd"/>
      <w:r w:rsidRPr="00574B3B">
        <w:rPr>
          <w:rFonts w:ascii="Sylfaen" w:hAnsi="Sylfaen"/>
        </w:rPr>
        <w:t xml:space="preserve"> </w:t>
      </w:r>
      <w:proofErr w:type="spellStart"/>
      <w:r w:rsidRPr="00574B3B">
        <w:rPr>
          <w:rFonts w:ascii="Sylfaen" w:hAnsi="Sylfaen"/>
        </w:rPr>
        <w:t>რესოციალიზაციას</w:t>
      </w:r>
      <w:proofErr w:type="spellEnd"/>
      <w:r w:rsidRPr="00574B3B">
        <w:rPr>
          <w:rFonts w:ascii="Sylfaen" w:hAnsi="Sylfaen"/>
        </w:rPr>
        <w:t xml:space="preserve"> </w:t>
      </w:r>
      <w:proofErr w:type="spellStart"/>
      <w:r w:rsidRPr="00574B3B">
        <w:rPr>
          <w:rFonts w:ascii="Sylfaen" w:hAnsi="Sylfaen"/>
        </w:rPr>
        <w:t>და</w:t>
      </w:r>
      <w:proofErr w:type="spellEnd"/>
      <w:r w:rsidRPr="00574B3B">
        <w:rPr>
          <w:rFonts w:ascii="Sylfaen" w:hAnsi="Sylfaen"/>
        </w:rPr>
        <w:t xml:space="preserve"> </w:t>
      </w:r>
      <w:r w:rsidR="001A29EA">
        <w:rPr>
          <w:rFonts w:ascii="Sylfaen" w:hAnsi="Sylfaen"/>
          <w:lang w:val="ka-GE"/>
        </w:rPr>
        <w:t>კანონსაწინააღმდეგო</w:t>
      </w:r>
      <w:r w:rsidRPr="00574B3B">
        <w:rPr>
          <w:rFonts w:ascii="Sylfaen" w:hAnsi="Sylfaen"/>
        </w:rPr>
        <w:t xml:space="preserve"> </w:t>
      </w:r>
      <w:proofErr w:type="spellStart"/>
      <w:r w:rsidRPr="00574B3B">
        <w:rPr>
          <w:rFonts w:ascii="Sylfaen" w:hAnsi="Sylfaen"/>
        </w:rPr>
        <w:t>საქმიანობისგან</w:t>
      </w:r>
      <w:proofErr w:type="spellEnd"/>
      <w:r w:rsidRPr="00574B3B">
        <w:rPr>
          <w:rFonts w:ascii="Sylfaen" w:hAnsi="Sylfaen"/>
        </w:rPr>
        <w:t xml:space="preserve"> </w:t>
      </w:r>
      <w:proofErr w:type="spellStart"/>
      <w:r w:rsidRPr="00574B3B">
        <w:rPr>
          <w:rFonts w:ascii="Sylfaen" w:hAnsi="Sylfaen"/>
        </w:rPr>
        <w:t>ჩამოცილებას</w:t>
      </w:r>
      <w:proofErr w:type="spellEnd"/>
      <w:r w:rsidRPr="00574B3B">
        <w:rPr>
          <w:rFonts w:ascii="Sylfaen" w:hAnsi="Sylfaen"/>
        </w:rPr>
        <w:t xml:space="preserve">. </w:t>
      </w:r>
      <w:proofErr w:type="spellStart"/>
      <w:r w:rsidRPr="00DC06C5">
        <w:rPr>
          <w:rFonts w:ascii="Sylfaen" w:hAnsi="Sylfaen"/>
        </w:rPr>
        <w:t>დანაშულებრივი</w:t>
      </w:r>
      <w:proofErr w:type="spellEnd"/>
      <w:r w:rsidRPr="00DC06C5">
        <w:rPr>
          <w:rFonts w:ascii="Sylfaen" w:hAnsi="Sylfaen"/>
        </w:rPr>
        <w:t xml:space="preserve"> </w:t>
      </w:r>
      <w:proofErr w:type="spellStart"/>
      <w:r w:rsidRPr="00DC06C5">
        <w:rPr>
          <w:rFonts w:ascii="Sylfaen" w:hAnsi="Sylfaen"/>
        </w:rPr>
        <w:t>ფაქტის</w:t>
      </w:r>
      <w:proofErr w:type="spellEnd"/>
      <w:r w:rsidRPr="00DC06C5">
        <w:rPr>
          <w:rFonts w:ascii="Sylfaen" w:hAnsi="Sylfaen"/>
        </w:rPr>
        <w:t xml:space="preserve"> </w:t>
      </w:r>
      <w:proofErr w:type="spellStart"/>
      <w:r w:rsidRPr="00DC06C5">
        <w:rPr>
          <w:rFonts w:ascii="Sylfaen" w:hAnsi="Sylfaen"/>
        </w:rPr>
        <w:t>ჩამდენი</w:t>
      </w:r>
      <w:proofErr w:type="spellEnd"/>
      <w:r w:rsidRPr="00DC06C5">
        <w:rPr>
          <w:rFonts w:ascii="Sylfaen" w:hAnsi="Sylfaen"/>
        </w:rPr>
        <w:t xml:space="preserve"> 14 </w:t>
      </w:r>
      <w:proofErr w:type="spellStart"/>
      <w:r w:rsidRPr="00DC06C5">
        <w:rPr>
          <w:rFonts w:ascii="Sylfaen" w:hAnsi="Sylfaen"/>
        </w:rPr>
        <w:t>წლამდე</w:t>
      </w:r>
      <w:proofErr w:type="spellEnd"/>
      <w:r w:rsidRPr="00DC06C5">
        <w:rPr>
          <w:rFonts w:ascii="Sylfaen" w:hAnsi="Sylfaen"/>
        </w:rPr>
        <w:t xml:space="preserve"> </w:t>
      </w:r>
      <w:proofErr w:type="spellStart"/>
      <w:r w:rsidRPr="00DC06C5">
        <w:rPr>
          <w:rFonts w:ascii="Sylfaen" w:hAnsi="Sylfaen"/>
        </w:rPr>
        <w:t>ასაკის</w:t>
      </w:r>
      <w:proofErr w:type="spellEnd"/>
      <w:r w:rsidRPr="00DC06C5">
        <w:rPr>
          <w:rFonts w:ascii="Sylfaen" w:hAnsi="Sylfaen"/>
        </w:rPr>
        <w:t xml:space="preserve"> </w:t>
      </w:r>
      <w:r w:rsidRPr="00DC06C5">
        <w:rPr>
          <w:rFonts w:ascii="Sylfaen" w:hAnsi="Sylfaen"/>
          <w:lang w:val="ka-GE"/>
        </w:rPr>
        <w:t>არასრულწლოვანთა</w:t>
      </w:r>
      <w:r w:rsidRPr="00DC06C5">
        <w:rPr>
          <w:rFonts w:ascii="Sylfaen" w:hAnsi="Sylfaen"/>
        </w:rPr>
        <w:t xml:space="preserve"> </w:t>
      </w:r>
      <w:proofErr w:type="spellStart"/>
      <w:r w:rsidRPr="00DC06C5">
        <w:rPr>
          <w:rFonts w:ascii="Sylfaen" w:hAnsi="Sylfaen"/>
        </w:rPr>
        <w:t>მიმართ</w:t>
      </w:r>
      <w:proofErr w:type="spellEnd"/>
      <w:r w:rsidRPr="00DC06C5">
        <w:rPr>
          <w:rFonts w:ascii="Sylfaen" w:hAnsi="Sylfaen"/>
        </w:rPr>
        <w:t xml:space="preserve"> </w:t>
      </w:r>
      <w:proofErr w:type="spellStart"/>
      <w:r w:rsidRPr="00574B3B">
        <w:rPr>
          <w:rFonts w:ascii="Sylfaen" w:hAnsi="Sylfaen"/>
        </w:rPr>
        <w:t>შემდგომი</w:t>
      </w:r>
      <w:proofErr w:type="spellEnd"/>
      <w:r w:rsidRPr="00574B3B">
        <w:rPr>
          <w:rFonts w:ascii="Sylfaen" w:hAnsi="Sylfaen"/>
        </w:rPr>
        <w:t xml:space="preserve"> </w:t>
      </w:r>
      <w:proofErr w:type="spellStart"/>
      <w:r w:rsidRPr="00574B3B">
        <w:rPr>
          <w:rFonts w:ascii="Sylfaen" w:hAnsi="Sylfaen"/>
        </w:rPr>
        <w:t>ღონისძიებების</w:t>
      </w:r>
      <w:proofErr w:type="spellEnd"/>
      <w:r w:rsidRPr="00574B3B">
        <w:rPr>
          <w:rFonts w:ascii="Sylfaen" w:hAnsi="Sylfaen"/>
        </w:rPr>
        <w:t xml:space="preserve"> </w:t>
      </w:r>
      <w:proofErr w:type="spellStart"/>
      <w:r w:rsidRPr="00574B3B">
        <w:rPr>
          <w:rFonts w:ascii="Sylfaen" w:hAnsi="Sylfaen"/>
        </w:rPr>
        <w:t>გატარების</w:t>
      </w:r>
      <w:proofErr w:type="spellEnd"/>
      <w:r w:rsidRPr="00574B3B">
        <w:rPr>
          <w:rFonts w:ascii="Sylfaen" w:hAnsi="Sylfaen"/>
        </w:rPr>
        <w:t xml:space="preserve"> </w:t>
      </w:r>
      <w:proofErr w:type="spellStart"/>
      <w:r w:rsidRPr="00574B3B">
        <w:rPr>
          <w:rFonts w:ascii="Sylfaen" w:hAnsi="Sylfaen"/>
        </w:rPr>
        <w:t>მიზნით</w:t>
      </w:r>
      <w:proofErr w:type="spellEnd"/>
      <w:r w:rsidRPr="00574B3B">
        <w:rPr>
          <w:rFonts w:ascii="Sylfaen" w:hAnsi="Sylfaen"/>
        </w:rPr>
        <w:t xml:space="preserve">, </w:t>
      </w:r>
      <w:proofErr w:type="spellStart"/>
      <w:r w:rsidRPr="00574B3B">
        <w:rPr>
          <w:rFonts w:ascii="Sylfaen" w:hAnsi="Sylfaen"/>
        </w:rPr>
        <w:t>მნიშვნელოვანია</w:t>
      </w:r>
      <w:proofErr w:type="spellEnd"/>
      <w:r w:rsidRPr="00574B3B">
        <w:rPr>
          <w:rFonts w:ascii="Sylfaen" w:hAnsi="Sylfaen"/>
        </w:rPr>
        <w:t xml:space="preserve"> </w:t>
      </w:r>
      <w:r>
        <w:rPr>
          <w:rFonts w:ascii="Sylfaen" w:hAnsi="Sylfaen"/>
          <w:lang w:val="ka-GE"/>
        </w:rPr>
        <w:t xml:space="preserve">ეფექტური </w:t>
      </w:r>
      <w:proofErr w:type="spellStart"/>
      <w:r>
        <w:rPr>
          <w:rFonts w:ascii="Sylfaen" w:hAnsi="Sylfaen"/>
        </w:rPr>
        <w:t>რეფერირებ</w:t>
      </w:r>
      <w:r w:rsidRPr="00574B3B">
        <w:rPr>
          <w:rFonts w:ascii="Sylfaen" w:hAnsi="Sylfaen"/>
        </w:rPr>
        <w:t>ის</w:t>
      </w:r>
      <w:proofErr w:type="spellEnd"/>
      <w:r w:rsidRPr="00574B3B">
        <w:rPr>
          <w:rFonts w:ascii="Sylfaen" w:hAnsi="Sylfaen"/>
        </w:rPr>
        <w:t xml:space="preserve"> </w:t>
      </w:r>
      <w:proofErr w:type="spellStart"/>
      <w:r w:rsidRPr="00574B3B">
        <w:rPr>
          <w:rFonts w:ascii="Sylfaen" w:hAnsi="Sylfaen"/>
        </w:rPr>
        <w:t>მექანიზმის</w:t>
      </w:r>
      <w:proofErr w:type="spellEnd"/>
      <w:r w:rsidRPr="00574B3B">
        <w:rPr>
          <w:rFonts w:ascii="Sylfaen" w:hAnsi="Sylfaen"/>
        </w:rPr>
        <w:t xml:space="preserve"> </w:t>
      </w:r>
      <w:proofErr w:type="spellStart"/>
      <w:r w:rsidRPr="00574B3B">
        <w:rPr>
          <w:rFonts w:ascii="Sylfaen" w:hAnsi="Sylfaen"/>
        </w:rPr>
        <w:t>შემუშავება</w:t>
      </w:r>
      <w:proofErr w:type="spellEnd"/>
      <w:r w:rsidRPr="00574B3B">
        <w:rPr>
          <w:rFonts w:ascii="Sylfaen" w:hAnsi="Sylfaen"/>
        </w:rPr>
        <w:t xml:space="preserve">, </w:t>
      </w:r>
      <w:proofErr w:type="spellStart"/>
      <w:r w:rsidRPr="00574B3B">
        <w:rPr>
          <w:rFonts w:ascii="Sylfaen" w:hAnsi="Sylfaen"/>
        </w:rPr>
        <w:t>რომლის</w:t>
      </w:r>
      <w:proofErr w:type="spellEnd"/>
      <w:r w:rsidRPr="00574B3B">
        <w:rPr>
          <w:rFonts w:ascii="Sylfaen" w:hAnsi="Sylfaen"/>
        </w:rPr>
        <w:t xml:space="preserve"> </w:t>
      </w:r>
      <w:proofErr w:type="spellStart"/>
      <w:r w:rsidRPr="00574B3B">
        <w:rPr>
          <w:rFonts w:ascii="Sylfaen" w:hAnsi="Sylfaen"/>
        </w:rPr>
        <w:t>საფუძველზეც</w:t>
      </w:r>
      <w:proofErr w:type="spellEnd"/>
      <w:r>
        <w:rPr>
          <w:rFonts w:ascii="Sylfaen" w:hAnsi="Sylfaen"/>
          <w:lang w:val="ka-GE"/>
        </w:rPr>
        <w:t xml:space="preserve"> ანტისოციალურ ქცევაში შემჩნეული</w:t>
      </w:r>
      <w:r w:rsidRPr="00574B3B">
        <w:rPr>
          <w:rFonts w:ascii="Sylfaen" w:hAnsi="Sylfaen"/>
        </w:rPr>
        <w:t xml:space="preserve"> 14 </w:t>
      </w:r>
      <w:proofErr w:type="spellStart"/>
      <w:r w:rsidRPr="00574B3B">
        <w:rPr>
          <w:rFonts w:ascii="Sylfaen" w:hAnsi="Sylfaen"/>
        </w:rPr>
        <w:t>წლამდე</w:t>
      </w:r>
      <w:proofErr w:type="spellEnd"/>
      <w:r w:rsidRPr="00574B3B">
        <w:rPr>
          <w:rFonts w:ascii="Sylfaen" w:hAnsi="Sylfaen"/>
        </w:rPr>
        <w:t xml:space="preserve"> </w:t>
      </w:r>
      <w:proofErr w:type="spellStart"/>
      <w:r w:rsidRPr="00574B3B">
        <w:rPr>
          <w:rFonts w:ascii="Sylfaen" w:hAnsi="Sylfaen"/>
        </w:rPr>
        <w:t>ასაკის</w:t>
      </w:r>
      <w:proofErr w:type="spellEnd"/>
      <w:r w:rsidRPr="00574B3B">
        <w:rPr>
          <w:rFonts w:ascii="Sylfaen" w:hAnsi="Sylfaen"/>
        </w:rPr>
        <w:t xml:space="preserve"> </w:t>
      </w:r>
      <w:r w:rsidRPr="00574B3B">
        <w:rPr>
          <w:rFonts w:ascii="Sylfaen" w:hAnsi="Sylfaen"/>
          <w:lang w:val="ka-GE"/>
        </w:rPr>
        <w:t>არასრულწლოვნები</w:t>
      </w:r>
      <w:r w:rsidRPr="00574B3B">
        <w:rPr>
          <w:rFonts w:ascii="Sylfaen" w:hAnsi="Sylfaen"/>
        </w:rPr>
        <w:t xml:space="preserve"> </w:t>
      </w:r>
      <w:r>
        <w:rPr>
          <w:rFonts w:ascii="Sylfaen" w:hAnsi="Sylfaen"/>
          <w:lang w:val="ka-GE"/>
        </w:rPr>
        <w:t>სათანადო პროგრამების და სერვისების ბენეფიციარები გახდებიან</w:t>
      </w:r>
      <w:r w:rsidRPr="00574B3B">
        <w:rPr>
          <w:rFonts w:ascii="Sylfaen" w:hAnsi="Sylfaen"/>
        </w:rPr>
        <w:t>.</w:t>
      </w:r>
      <w:r w:rsidR="001A29EA">
        <w:rPr>
          <w:rFonts w:ascii="Sylfaen" w:hAnsi="Sylfaen"/>
          <w:lang w:val="ka-GE"/>
        </w:rPr>
        <w:t xml:space="preserve"> ამასთან, არანაკლებ მნიშვნელოვანია იმ არასრულწლოვანთა დროული იდენტიფიკაცია</w:t>
      </w:r>
      <w:r w:rsidR="008B2826">
        <w:rPr>
          <w:rFonts w:ascii="Sylfaen" w:hAnsi="Sylfaen"/>
          <w:lang w:val="ka-GE"/>
        </w:rPr>
        <w:t>, გადამისამართება</w:t>
      </w:r>
      <w:r w:rsidR="001A29EA">
        <w:rPr>
          <w:rFonts w:ascii="Sylfaen" w:hAnsi="Sylfaen"/>
          <w:lang w:val="ka-GE"/>
        </w:rPr>
        <w:t xml:space="preserve"> და რესოციალიზაცია, რომელთაც დანაშაული ჯერ არ ჩაუდენიათ, მაგრამ ანტისოციალური ქცევით გამოირჩევიან ან აქვთ მიდრეკილება ამგვარისაკენ.</w:t>
      </w:r>
    </w:p>
    <w:p w14:paraId="260E4639" w14:textId="476A8C0B" w:rsidR="00DC06C5" w:rsidRPr="00574B3B" w:rsidRDefault="00DC06C5" w:rsidP="00C434C6">
      <w:pPr>
        <w:spacing w:line="276" w:lineRule="auto"/>
        <w:ind w:firstLine="720"/>
        <w:jc w:val="both"/>
        <w:rPr>
          <w:rFonts w:ascii="Sylfaen" w:hAnsi="Sylfaen"/>
          <w:lang w:val="ka-GE"/>
        </w:rPr>
      </w:pPr>
      <w:r w:rsidRPr="00574B3B">
        <w:rPr>
          <w:rFonts w:ascii="Sylfaen" w:hAnsi="Sylfaen"/>
          <w:b/>
          <w:u w:val="single"/>
          <w:lang w:val="ka-GE"/>
        </w:rPr>
        <w:t xml:space="preserve">მიზანი: </w:t>
      </w:r>
      <w:r w:rsidRPr="00574B3B">
        <w:rPr>
          <w:rFonts w:ascii="Sylfaen" w:hAnsi="Sylfaen"/>
          <w:lang w:val="ka-GE"/>
        </w:rPr>
        <w:t xml:space="preserve">14 წლამდე ასაკის არასრულწლოვანთა </w:t>
      </w:r>
      <w:r>
        <w:rPr>
          <w:rFonts w:ascii="Sylfaen" w:hAnsi="Sylfaen"/>
          <w:lang w:val="ka-GE"/>
        </w:rPr>
        <w:t>რეფერირებ</w:t>
      </w:r>
      <w:r w:rsidRPr="00574B3B">
        <w:rPr>
          <w:rFonts w:ascii="Sylfaen" w:hAnsi="Sylfaen"/>
          <w:lang w:val="ka-GE"/>
        </w:rPr>
        <w:t xml:space="preserve">ის ეფექტიანი მექანიზმის შექმნა, რომელიც უზრუნველყოფს ინსტიტუციურ და შედეგზე ორიენტირებულ კომპლექსურ მიდგომას, არასრულწლოვანთა რესოციალიზაციას და მომავალში </w:t>
      </w:r>
      <w:r w:rsidR="008B2826">
        <w:rPr>
          <w:rFonts w:ascii="Sylfaen" w:hAnsi="Sylfaen"/>
          <w:lang w:val="ka-GE"/>
        </w:rPr>
        <w:t xml:space="preserve">კანონსაწინააღმდეგო ან </w:t>
      </w:r>
      <w:r w:rsidRPr="00574B3B">
        <w:rPr>
          <w:rFonts w:ascii="Sylfaen" w:hAnsi="Sylfaen"/>
          <w:lang w:val="ka-GE"/>
        </w:rPr>
        <w:t>ანტისოციალური საქმიანობისგან ჩამოცილებას.</w:t>
      </w:r>
    </w:p>
    <w:p w14:paraId="6E0900FF" w14:textId="239FF422" w:rsidR="000A6CE5" w:rsidRPr="00574B3B" w:rsidRDefault="00DC06C5" w:rsidP="00C434C6">
      <w:pPr>
        <w:spacing w:line="276" w:lineRule="auto"/>
        <w:ind w:firstLine="720"/>
        <w:jc w:val="both"/>
        <w:rPr>
          <w:rFonts w:ascii="Sylfaen" w:hAnsi="Sylfaen"/>
          <w:b/>
          <w:u w:val="single"/>
          <w:lang w:val="ka-GE"/>
        </w:rPr>
      </w:pPr>
      <w:r>
        <w:rPr>
          <w:rFonts w:ascii="Sylfaen" w:hAnsi="Sylfaen"/>
          <w:b/>
          <w:u w:val="single"/>
          <w:lang w:val="ka-GE"/>
        </w:rPr>
        <w:t>რეფერირებ</w:t>
      </w:r>
      <w:r w:rsidR="009544C9" w:rsidRPr="00574B3B">
        <w:rPr>
          <w:rFonts w:ascii="Sylfaen" w:hAnsi="Sylfaen"/>
          <w:b/>
          <w:u w:val="single"/>
          <w:lang w:val="ka-GE"/>
        </w:rPr>
        <w:t>ის</w:t>
      </w:r>
      <w:r w:rsidR="000A6CE5" w:rsidRPr="00574B3B">
        <w:rPr>
          <w:rFonts w:ascii="Sylfaen" w:hAnsi="Sylfaen"/>
          <w:b/>
          <w:u w:val="single"/>
          <w:lang w:val="ka-GE"/>
        </w:rPr>
        <w:t xml:space="preserve"> მექანიზმის აღწერა</w:t>
      </w:r>
    </w:p>
    <w:p w14:paraId="21B8BF92" w14:textId="2992F660" w:rsidR="002A13AF" w:rsidRPr="00574B3B" w:rsidRDefault="00DC06C5" w:rsidP="00C434C6">
      <w:pPr>
        <w:spacing w:line="276" w:lineRule="auto"/>
        <w:ind w:firstLine="360"/>
        <w:jc w:val="both"/>
        <w:rPr>
          <w:rFonts w:ascii="Sylfaen" w:hAnsi="Sylfaen"/>
          <w:lang w:val="ka-GE"/>
        </w:rPr>
      </w:pPr>
      <w:r>
        <w:rPr>
          <w:rFonts w:ascii="Sylfaen" w:hAnsi="Sylfaen"/>
          <w:lang w:val="ka-GE"/>
        </w:rPr>
        <w:t>რეფერირებ</w:t>
      </w:r>
      <w:r w:rsidR="009544C9" w:rsidRPr="00574B3B">
        <w:rPr>
          <w:rFonts w:ascii="Sylfaen" w:hAnsi="Sylfaen"/>
          <w:lang w:val="ka-GE"/>
        </w:rPr>
        <w:t>ი</w:t>
      </w:r>
      <w:r>
        <w:rPr>
          <w:rFonts w:ascii="Sylfaen" w:hAnsi="Sylfaen"/>
          <w:lang w:val="ka-GE"/>
        </w:rPr>
        <w:t>ს პროცესი შეიძლება</w:t>
      </w:r>
      <w:r w:rsidR="00ED1E97" w:rsidRPr="00574B3B">
        <w:rPr>
          <w:rFonts w:ascii="Sylfaen" w:hAnsi="Sylfaen"/>
          <w:lang w:val="ka-GE"/>
        </w:rPr>
        <w:t xml:space="preserve"> სამ ეტაპად</w:t>
      </w:r>
      <w:r w:rsidR="00EF5A5C" w:rsidRPr="00574B3B">
        <w:rPr>
          <w:rFonts w:ascii="Sylfaen" w:hAnsi="Sylfaen"/>
          <w:lang w:val="ka-GE"/>
        </w:rPr>
        <w:t xml:space="preserve"> დავყოთ</w:t>
      </w:r>
      <w:r w:rsidR="00ED1E97" w:rsidRPr="00574B3B">
        <w:rPr>
          <w:rFonts w:ascii="Sylfaen" w:hAnsi="Sylfaen"/>
          <w:lang w:val="ka-GE"/>
        </w:rPr>
        <w:t>:</w:t>
      </w:r>
    </w:p>
    <w:p w14:paraId="479A0201" w14:textId="5D8B6E44" w:rsidR="00ED1E97" w:rsidRPr="00574B3B" w:rsidRDefault="00390672" w:rsidP="00574B3B">
      <w:pPr>
        <w:pStyle w:val="ListParagraph"/>
        <w:numPr>
          <w:ilvl w:val="0"/>
          <w:numId w:val="2"/>
        </w:numPr>
        <w:spacing w:line="276" w:lineRule="auto"/>
        <w:jc w:val="both"/>
        <w:rPr>
          <w:rFonts w:ascii="Sylfaen" w:hAnsi="Sylfaen"/>
          <w:lang w:val="ka-GE"/>
        </w:rPr>
      </w:pPr>
      <w:r w:rsidRPr="00574B3B">
        <w:rPr>
          <w:rFonts w:ascii="Sylfaen" w:hAnsi="Sylfaen"/>
          <w:lang w:val="ka-GE"/>
        </w:rPr>
        <w:t xml:space="preserve">არასრულწლოვნის </w:t>
      </w:r>
      <w:r w:rsidR="008B2826">
        <w:rPr>
          <w:rFonts w:ascii="Sylfaen" w:hAnsi="Sylfaen"/>
          <w:lang w:val="ka-GE"/>
        </w:rPr>
        <w:t xml:space="preserve">დროული და სწორი </w:t>
      </w:r>
      <w:r w:rsidR="00ED1E97" w:rsidRPr="00574B3B">
        <w:rPr>
          <w:rFonts w:ascii="Sylfaen" w:hAnsi="Sylfaen"/>
          <w:lang w:val="ka-GE"/>
        </w:rPr>
        <w:t xml:space="preserve">იდენტიფიცირება და </w:t>
      </w:r>
      <w:r w:rsidR="00DC06C5">
        <w:rPr>
          <w:rFonts w:ascii="Sylfaen" w:hAnsi="Sylfaen"/>
          <w:lang w:val="ka-GE"/>
        </w:rPr>
        <w:t xml:space="preserve">არასრულწლოვანთა რეფერირების </w:t>
      </w:r>
      <w:r w:rsidRPr="00574B3B">
        <w:rPr>
          <w:rFonts w:ascii="Sylfaen" w:hAnsi="Sylfaen"/>
          <w:lang w:val="ka-GE"/>
        </w:rPr>
        <w:t xml:space="preserve">ცენტრისთვის </w:t>
      </w:r>
      <w:r w:rsidR="00ED1E97" w:rsidRPr="00574B3B">
        <w:rPr>
          <w:rFonts w:ascii="Sylfaen" w:hAnsi="Sylfaen"/>
          <w:lang w:val="ka-GE"/>
        </w:rPr>
        <w:t>შეტყობინება;</w:t>
      </w:r>
    </w:p>
    <w:p w14:paraId="7A4BC284" w14:textId="455FF3B9" w:rsidR="00ED1E97" w:rsidRPr="00574B3B" w:rsidRDefault="00390672" w:rsidP="00574B3B">
      <w:pPr>
        <w:pStyle w:val="ListParagraph"/>
        <w:numPr>
          <w:ilvl w:val="0"/>
          <w:numId w:val="2"/>
        </w:numPr>
        <w:spacing w:line="276" w:lineRule="auto"/>
        <w:jc w:val="both"/>
        <w:rPr>
          <w:rFonts w:ascii="Sylfaen" w:hAnsi="Sylfaen"/>
          <w:lang w:val="ka-GE"/>
        </w:rPr>
      </w:pPr>
      <w:r w:rsidRPr="00574B3B">
        <w:rPr>
          <w:rFonts w:ascii="Sylfaen" w:hAnsi="Sylfaen"/>
          <w:lang w:val="ka-GE"/>
        </w:rPr>
        <w:t>არასრულწლოვნის</w:t>
      </w:r>
      <w:r w:rsidR="00ED1E97" w:rsidRPr="00574B3B">
        <w:rPr>
          <w:rFonts w:ascii="Sylfaen" w:hAnsi="Sylfaen"/>
          <w:lang w:val="ka-GE"/>
        </w:rPr>
        <w:t xml:space="preserve"> ინდივიდუალური შეფასება და </w:t>
      </w:r>
      <w:r w:rsidR="00DC06C5">
        <w:rPr>
          <w:rFonts w:ascii="Sylfaen" w:hAnsi="Sylfaen"/>
          <w:lang w:val="ka-GE"/>
        </w:rPr>
        <w:t xml:space="preserve">მისი შესაბამის </w:t>
      </w:r>
      <w:r w:rsidR="00ED1E97" w:rsidRPr="00574B3B">
        <w:rPr>
          <w:rFonts w:ascii="Sylfaen" w:hAnsi="Sylfaen"/>
          <w:lang w:val="ka-GE"/>
        </w:rPr>
        <w:t>სარეაბილიტაციო პროგრამებში</w:t>
      </w:r>
      <w:r w:rsidR="00DC06C5">
        <w:rPr>
          <w:rFonts w:ascii="Sylfaen" w:hAnsi="Sylfaen"/>
          <w:lang w:val="ka-GE"/>
        </w:rPr>
        <w:t>/სერვისებში</w:t>
      </w:r>
      <w:r w:rsidR="00ED1E97" w:rsidRPr="00574B3B">
        <w:rPr>
          <w:rFonts w:ascii="Sylfaen" w:hAnsi="Sylfaen"/>
          <w:lang w:val="ka-GE"/>
        </w:rPr>
        <w:t xml:space="preserve"> ჩართვა;</w:t>
      </w:r>
    </w:p>
    <w:p w14:paraId="47724035" w14:textId="03DDED9E" w:rsidR="00ED1E97" w:rsidRPr="00574B3B" w:rsidRDefault="00AE7B99" w:rsidP="00574B3B">
      <w:pPr>
        <w:pStyle w:val="ListParagraph"/>
        <w:numPr>
          <w:ilvl w:val="0"/>
          <w:numId w:val="2"/>
        </w:numPr>
        <w:spacing w:line="276" w:lineRule="auto"/>
        <w:jc w:val="both"/>
        <w:rPr>
          <w:rFonts w:ascii="Sylfaen" w:hAnsi="Sylfaen"/>
          <w:lang w:val="ka-GE"/>
        </w:rPr>
      </w:pPr>
      <w:r w:rsidRPr="00574B3B">
        <w:rPr>
          <w:rFonts w:ascii="Sylfaen" w:hAnsi="Sylfaen"/>
          <w:lang w:val="ka-GE"/>
        </w:rPr>
        <w:t>სერვისების</w:t>
      </w:r>
      <w:r w:rsidR="00390672" w:rsidRPr="00574B3B">
        <w:rPr>
          <w:rFonts w:ascii="Sylfaen" w:hAnsi="Sylfaen"/>
          <w:lang w:val="ka-GE"/>
        </w:rPr>
        <w:t>/პროგრამების</w:t>
      </w:r>
      <w:r w:rsidRPr="00574B3B">
        <w:rPr>
          <w:rFonts w:ascii="Sylfaen" w:hAnsi="Sylfaen"/>
          <w:lang w:val="ka-GE"/>
        </w:rPr>
        <w:t xml:space="preserve"> </w:t>
      </w:r>
      <w:r w:rsidR="0004644F" w:rsidRPr="00574B3B">
        <w:rPr>
          <w:rFonts w:ascii="Sylfaen" w:hAnsi="Sylfaen"/>
          <w:lang w:val="ka-GE"/>
        </w:rPr>
        <w:t xml:space="preserve">განხორციელების მონიტორინგი და </w:t>
      </w:r>
      <w:r w:rsidRPr="00574B3B">
        <w:rPr>
          <w:rFonts w:ascii="Sylfaen" w:hAnsi="Sylfaen"/>
          <w:lang w:val="ka-GE"/>
        </w:rPr>
        <w:t xml:space="preserve">ეფექტიანობის შეფასება. </w:t>
      </w:r>
    </w:p>
    <w:p w14:paraId="05160DA5" w14:textId="77777777" w:rsidR="00ED1E97" w:rsidRPr="00574B3B" w:rsidRDefault="00ED1E97" w:rsidP="00574B3B">
      <w:pPr>
        <w:spacing w:line="276" w:lineRule="auto"/>
        <w:jc w:val="both"/>
        <w:rPr>
          <w:rFonts w:ascii="Sylfaen" w:hAnsi="Sylfaen"/>
          <w:b/>
          <w:lang w:val="ka-GE"/>
        </w:rPr>
      </w:pPr>
    </w:p>
    <w:p w14:paraId="3A1624FF" w14:textId="07528C9E" w:rsidR="00ED1E97" w:rsidRPr="00574B3B" w:rsidRDefault="00ED1E97" w:rsidP="00574B3B">
      <w:pPr>
        <w:pStyle w:val="ListParagraph"/>
        <w:numPr>
          <w:ilvl w:val="0"/>
          <w:numId w:val="14"/>
        </w:numPr>
        <w:spacing w:line="276" w:lineRule="auto"/>
        <w:jc w:val="both"/>
        <w:rPr>
          <w:rFonts w:ascii="Sylfaen" w:hAnsi="Sylfaen"/>
          <w:b/>
          <w:lang w:val="ka-GE"/>
        </w:rPr>
      </w:pPr>
      <w:r w:rsidRPr="00574B3B">
        <w:rPr>
          <w:rFonts w:ascii="Sylfaen" w:hAnsi="Sylfaen" w:cs="Sylfaen"/>
          <w:b/>
          <w:lang w:val="ka-GE"/>
        </w:rPr>
        <w:t>პირველი</w:t>
      </w:r>
      <w:r w:rsidRPr="00574B3B">
        <w:rPr>
          <w:rFonts w:ascii="Sylfaen" w:hAnsi="Sylfaen"/>
          <w:b/>
          <w:lang w:val="ka-GE"/>
        </w:rPr>
        <w:t xml:space="preserve"> ეტაპი</w:t>
      </w:r>
      <w:r w:rsidR="00D74196">
        <w:rPr>
          <w:rFonts w:ascii="Sylfaen" w:hAnsi="Sylfaen"/>
          <w:b/>
          <w:lang w:val="ka-GE"/>
        </w:rPr>
        <w:t>:</w:t>
      </w:r>
      <w:r w:rsidRPr="00574B3B">
        <w:rPr>
          <w:rFonts w:ascii="Sylfaen" w:hAnsi="Sylfaen"/>
          <w:b/>
          <w:lang w:val="ka-GE"/>
        </w:rPr>
        <w:t xml:space="preserve"> </w:t>
      </w:r>
      <w:r w:rsidR="00390672" w:rsidRPr="00574B3B">
        <w:rPr>
          <w:rFonts w:ascii="Sylfaen" w:hAnsi="Sylfaen"/>
          <w:b/>
          <w:lang w:val="ka-GE"/>
        </w:rPr>
        <w:t xml:space="preserve">არასრულწლოვნის </w:t>
      </w:r>
      <w:r w:rsidRPr="00574B3B">
        <w:rPr>
          <w:rFonts w:ascii="Sylfaen" w:hAnsi="Sylfaen"/>
          <w:b/>
          <w:lang w:val="ka-GE"/>
        </w:rPr>
        <w:t>იდენტიფიცირება</w:t>
      </w:r>
      <w:r w:rsidR="00390672" w:rsidRPr="00574B3B">
        <w:rPr>
          <w:rFonts w:ascii="Sylfaen" w:hAnsi="Sylfaen"/>
          <w:b/>
          <w:lang w:val="ka-GE"/>
        </w:rPr>
        <w:t xml:space="preserve"> და ცენტრისთვის</w:t>
      </w:r>
      <w:r w:rsidRPr="00574B3B">
        <w:rPr>
          <w:rFonts w:ascii="Sylfaen" w:hAnsi="Sylfaen"/>
          <w:b/>
          <w:lang w:val="ka-GE"/>
        </w:rPr>
        <w:t xml:space="preserve"> შეტყობინება</w:t>
      </w:r>
    </w:p>
    <w:p w14:paraId="7E960AFF" w14:textId="6E5C48A8" w:rsidR="00ED1E97" w:rsidRPr="00574B3B" w:rsidRDefault="00ED1E97" w:rsidP="00C434C6">
      <w:pPr>
        <w:spacing w:line="276" w:lineRule="auto"/>
        <w:ind w:firstLine="720"/>
        <w:jc w:val="both"/>
        <w:rPr>
          <w:rFonts w:ascii="Sylfaen" w:hAnsi="Sylfaen"/>
          <w:lang w:val="ka-GE"/>
        </w:rPr>
      </w:pPr>
      <w:r w:rsidRPr="00574B3B">
        <w:rPr>
          <w:rFonts w:ascii="Sylfaen" w:hAnsi="Sylfaen"/>
          <w:lang w:val="ka-GE"/>
        </w:rPr>
        <w:t xml:space="preserve">ანტისოციალური ქცევის მქონე ან/და რისკის შემცველი </w:t>
      </w:r>
      <w:r w:rsidR="006D480E" w:rsidRPr="00574B3B">
        <w:rPr>
          <w:rFonts w:ascii="Sylfaen" w:hAnsi="Sylfaen"/>
          <w:lang w:val="ka-GE"/>
        </w:rPr>
        <w:t>არასრულწლოვნების</w:t>
      </w:r>
      <w:r w:rsidR="00F71475" w:rsidRPr="00574B3B">
        <w:rPr>
          <w:rFonts w:ascii="Sylfaen" w:hAnsi="Sylfaen"/>
          <w:lang w:val="ka-GE"/>
        </w:rPr>
        <w:t xml:space="preserve"> </w:t>
      </w:r>
      <w:r w:rsidRPr="00574B3B">
        <w:rPr>
          <w:rFonts w:ascii="Sylfaen" w:hAnsi="Sylfaen"/>
          <w:lang w:val="ka-GE"/>
        </w:rPr>
        <w:t>იდენტიფიცირება</w:t>
      </w:r>
      <w:r w:rsidR="000A6CE5" w:rsidRPr="00574B3B">
        <w:rPr>
          <w:rFonts w:ascii="Sylfaen" w:hAnsi="Sylfaen"/>
          <w:lang w:val="ka-GE"/>
        </w:rPr>
        <w:t xml:space="preserve"> მუდმივ რეჟიმში უნდა მიმდინარეობდეს</w:t>
      </w:r>
      <w:r w:rsidRPr="00574B3B">
        <w:rPr>
          <w:rFonts w:ascii="Sylfaen" w:hAnsi="Sylfaen"/>
          <w:lang w:val="ka-GE"/>
        </w:rPr>
        <w:t xml:space="preserve">. ასეთი </w:t>
      </w:r>
      <w:r w:rsidR="006D480E" w:rsidRPr="00574B3B">
        <w:rPr>
          <w:rFonts w:ascii="Sylfaen" w:hAnsi="Sylfaen"/>
          <w:lang w:val="ka-GE"/>
        </w:rPr>
        <w:t>არასრულწლოვნების</w:t>
      </w:r>
      <w:r w:rsidR="00F71475" w:rsidRPr="00574B3B">
        <w:rPr>
          <w:rFonts w:ascii="Sylfaen" w:hAnsi="Sylfaen"/>
          <w:lang w:val="ka-GE"/>
        </w:rPr>
        <w:t xml:space="preserve"> </w:t>
      </w:r>
      <w:r w:rsidRPr="00574B3B">
        <w:rPr>
          <w:rFonts w:ascii="Sylfaen" w:hAnsi="Sylfaen"/>
          <w:lang w:val="ka-GE"/>
        </w:rPr>
        <w:t xml:space="preserve">იდენტიფიცირებაზე </w:t>
      </w:r>
      <w:r w:rsidRPr="00DC06C5">
        <w:rPr>
          <w:rFonts w:ascii="Sylfaen" w:hAnsi="Sylfaen"/>
          <w:lang w:val="ka-GE"/>
        </w:rPr>
        <w:t>პასუხისმგებელი უნდა იყოს ყველა ის უწყება,</w:t>
      </w:r>
      <w:r w:rsidRPr="00574B3B">
        <w:rPr>
          <w:rFonts w:ascii="Sylfaen" w:hAnsi="Sylfaen"/>
          <w:lang w:val="ka-GE"/>
        </w:rPr>
        <w:t xml:space="preserve"> </w:t>
      </w:r>
      <w:r w:rsidR="00EF5A5C" w:rsidRPr="00574B3B">
        <w:rPr>
          <w:rFonts w:ascii="Sylfaen" w:hAnsi="Sylfaen"/>
          <w:lang w:val="ka-GE"/>
        </w:rPr>
        <w:t>რომელ</w:t>
      </w:r>
      <w:r w:rsidR="00B91233" w:rsidRPr="00574B3B">
        <w:rPr>
          <w:rFonts w:ascii="Sylfaen" w:hAnsi="Sylfaen"/>
          <w:lang w:val="ka-GE"/>
        </w:rPr>
        <w:t>თ</w:t>
      </w:r>
      <w:r w:rsidRPr="00574B3B">
        <w:rPr>
          <w:rFonts w:ascii="Sylfaen" w:hAnsi="Sylfaen"/>
          <w:lang w:val="ka-GE"/>
        </w:rPr>
        <w:t>აც</w:t>
      </w:r>
      <w:r w:rsidR="00DC06C5">
        <w:rPr>
          <w:rFonts w:ascii="Sylfaen" w:hAnsi="Sylfaen"/>
          <w:lang w:val="ka-GE"/>
        </w:rPr>
        <w:t xml:space="preserve">, </w:t>
      </w:r>
      <w:r w:rsidR="00DC06C5" w:rsidRPr="00574B3B">
        <w:rPr>
          <w:rFonts w:ascii="Sylfaen" w:hAnsi="Sylfaen"/>
          <w:lang w:val="ka-GE"/>
        </w:rPr>
        <w:t>სხვადასხვა ფორმით</w:t>
      </w:r>
      <w:r w:rsidR="00DC06C5">
        <w:rPr>
          <w:rFonts w:ascii="Sylfaen" w:hAnsi="Sylfaen"/>
          <w:lang w:val="ka-GE"/>
        </w:rPr>
        <w:t>,</w:t>
      </w:r>
      <w:r w:rsidR="006D480E" w:rsidRPr="00574B3B">
        <w:rPr>
          <w:rFonts w:ascii="Sylfaen" w:hAnsi="Sylfaen"/>
          <w:lang w:val="ka-GE"/>
        </w:rPr>
        <w:t xml:space="preserve"> არასრულწლოვნებთან </w:t>
      </w:r>
      <w:r w:rsidR="00EF5A5C" w:rsidRPr="00574B3B">
        <w:rPr>
          <w:rFonts w:ascii="Sylfaen" w:hAnsi="Sylfaen"/>
          <w:lang w:val="ka-GE"/>
        </w:rPr>
        <w:t>აქვ</w:t>
      </w:r>
      <w:r w:rsidR="00B91233" w:rsidRPr="00574B3B">
        <w:rPr>
          <w:rFonts w:ascii="Sylfaen" w:hAnsi="Sylfaen"/>
          <w:lang w:val="ka-GE"/>
        </w:rPr>
        <w:t>თ</w:t>
      </w:r>
      <w:r w:rsidRPr="00574B3B">
        <w:rPr>
          <w:rFonts w:ascii="Sylfaen" w:hAnsi="Sylfaen"/>
          <w:lang w:val="ka-GE"/>
        </w:rPr>
        <w:t xml:space="preserve"> შეხება</w:t>
      </w:r>
      <w:r w:rsidR="00DC06C5">
        <w:rPr>
          <w:rFonts w:ascii="Sylfaen" w:hAnsi="Sylfaen"/>
          <w:lang w:val="ka-GE"/>
        </w:rPr>
        <w:t>, ესენია, მაგალითად,</w:t>
      </w:r>
      <w:r w:rsidRPr="00574B3B">
        <w:rPr>
          <w:rFonts w:ascii="Sylfaen" w:hAnsi="Sylfaen"/>
          <w:lang w:val="ka-GE"/>
        </w:rPr>
        <w:t xml:space="preserve"> განათლებისა და მეცნიერების სამინისტრო (სკოლა - დამრიგებელი, მასწავლებელი, დირექცია), მანდატურის </w:t>
      </w:r>
      <w:r w:rsidRPr="00574B3B">
        <w:rPr>
          <w:rFonts w:ascii="Sylfaen" w:hAnsi="Sylfaen"/>
          <w:lang w:val="ka-GE"/>
        </w:rPr>
        <w:lastRenderedPageBreak/>
        <w:t>სამსახური, შრომის, ჯანმრთელობისა და სოციალური დაცვის სამინისტრო (სოციალური მომსახურების სააგენტოს სოციალური მუშაკი), შინაგან საქმეთა სამინისტრო</w:t>
      </w:r>
      <w:r w:rsidR="00EA11E4" w:rsidRPr="00574B3B">
        <w:rPr>
          <w:rFonts w:ascii="Sylfaen" w:hAnsi="Sylfaen"/>
          <w:lang w:val="ka-GE"/>
        </w:rPr>
        <w:t>/პროკურატურა</w:t>
      </w:r>
      <w:r w:rsidRPr="00574B3B">
        <w:rPr>
          <w:rFonts w:ascii="Sylfaen" w:hAnsi="Sylfaen"/>
          <w:lang w:val="ka-GE"/>
        </w:rPr>
        <w:t xml:space="preserve"> (მართლწესრიგის ოფიცერი, გამომძიებელი). </w:t>
      </w:r>
      <w:r w:rsidR="00DC06C5">
        <w:rPr>
          <w:rFonts w:ascii="Sylfaen" w:hAnsi="Sylfaen"/>
          <w:lang w:val="ka-GE"/>
        </w:rPr>
        <w:t xml:space="preserve">თითოეული მათგანის </w:t>
      </w:r>
      <w:r w:rsidR="008B2826">
        <w:rPr>
          <w:rFonts w:ascii="Sylfaen" w:hAnsi="Sylfaen"/>
          <w:lang w:val="ka-GE"/>
        </w:rPr>
        <w:t xml:space="preserve">ვალდებულებები </w:t>
      </w:r>
      <w:r w:rsidR="00DC06C5">
        <w:rPr>
          <w:rFonts w:ascii="Sylfaen" w:hAnsi="Sylfaen"/>
          <w:lang w:val="ka-GE"/>
        </w:rPr>
        <w:t>კანონმდებლობით უნდა იყოს დადგენილი</w:t>
      </w:r>
      <w:r w:rsidR="00181F26" w:rsidRPr="00574B3B">
        <w:rPr>
          <w:rFonts w:ascii="Sylfaen" w:hAnsi="Sylfaen"/>
          <w:lang w:val="ka-GE"/>
        </w:rPr>
        <w:t>. ასევე, დაწესებული უნდა იყოს დისციპლინური ან/და ადმინისტრაციული პასუხისმგებლობა ყველა იმ პირისთვის, რომელიც არ განახორციელებს ასეთი არასრულწლოვნების იდენტიფიცირებას</w:t>
      </w:r>
      <w:r w:rsidR="00DC06C5">
        <w:rPr>
          <w:rFonts w:ascii="Sylfaen" w:hAnsi="Sylfaen"/>
          <w:lang w:val="ka-GE"/>
        </w:rPr>
        <w:t xml:space="preserve"> და მისი დანიშნულებისამებრ რეფერირების პროცესის დაწყებას</w:t>
      </w:r>
      <w:r w:rsidR="00181F26" w:rsidRPr="00574B3B">
        <w:rPr>
          <w:rFonts w:ascii="Sylfaen" w:hAnsi="Sylfaen"/>
          <w:lang w:val="ka-GE"/>
        </w:rPr>
        <w:t>.</w:t>
      </w:r>
    </w:p>
    <w:p w14:paraId="5D30D9F6" w14:textId="2EF5C64C" w:rsidR="007A1214" w:rsidRPr="00574B3B" w:rsidRDefault="007A1214" w:rsidP="00C434C6">
      <w:pPr>
        <w:spacing w:line="276" w:lineRule="auto"/>
        <w:ind w:firstLine="720"/>
        <w:jc w:val="both"/>
        <w:rPr>
          <w:rFonts w:ascii="Sylfaen" w:hAnsi="Sylfaen"/>
          <w:lang w:val="ka-GE"/>
        </w:rPr>
      </w:pPr>
      <w:r w:rsidRPr="00574B3B">
        <w:rPr>
          <w:rFonts w:ascii="Sylfaen" w:hAnsi="Sylfaen"/>
          <w:lang w:val="ka-GE"/>
        </w:rPr>
        <w:t>გაწერილი უნდა იყოს ანტისოციალური ქცევის მქონე ან/და რისკის შემცველი</w:t>
      </w:r>
      <w:r w:rsidR="006D480E" w:rsidRPr="00574B3B">
        <w:rPr>
          <w:rFonts w:ascii="Sylfaen" w:hAnsi="Sylfaen"/>
          <w:lang w:val="ka-GE"/>
        </w:rPr>
        <w:t xml:space="preserve"> არასრულწლოვნების </w:t>
      </w:r>
      <w:r w:rsidRPr="00DC06C5">
        <w:rPr>
          <w:rFonts w:ascii="Sylfaen" w:hAnsi="Sylfaen"/>
          <w:lang w:val="ka-GE"/>
        </w:rPr>
        <w:t>,,ამოცნობის“ (იდენტიფიცირების) მკაფიო ინსტრუქციები.</w:t>
      </w:r>
      <w:r w:rsidRPr="00574B3B">
        <w:rPr>
          <w:rFonts w:ascii="Sylfaen" w:hAnsi="Sylfaen"/>
          <w:lang w:val="ka-GE"/>
        </w:rPr>
        <w:t xml:space="preserve">  </w:t>
      </w:r>
      <w:r w:rsidR="00944D44" w:rsidRPr="00574B3B">
        <w:rPr>
          <w:rFonts w:ascii="Sylfaen" w:hAnsi="Sylfaen"/>
          <w:lang w:val="ka-GE"/>
        </w:rPr>
        <w:t xml:space="preserve"> </w:t>
      </w:r>
      <w:r w:rsidR="00023ECC" w:rsidRPr="00574B3B">
        <w:rPr>
          <w:rFonts w:ascii="Sylfaen" w:hAnsi="Sylfaen"/>
          <w:lang w:val="ka-GE"/>
        </w:rPr>
        <w:t xml:space="preserve"> </w:t>
      </w:r>
    </w:p>
    <w:p w14:paraId="6B7B6408" w14:textId="77C5E206" w:rsidR="00267769" w:rsidRPr="00574B3B" w:rsidRDefault="007A1214" w:rsidP="00C434C6">
      <w:pPr>
        <w:spacing w:line="276" w:lineRule="auto"/>
        <w:ind w:firstLine="720"/>
        <w:jc w:val="both"/>
        <w:rPr>
          <w:rFonts w:ascii="Sylfaen" w:hAnsi="Sylfaen"/>
          <w:lang w:val="ka-GE"/>
        </w:rPr>
      </w:pPr>
      <w:r w:rsidRPr="00574B3B">
        <w:rPr>
          <w:rFonts w:ascii="Sylfaen" w:hAnsi="Sylfaen"/>
          <w:lang w:val="ka-GE"/>
        </w:rPr>
        <w:t xml:space="preserve">საჭიროა, შეიქმნას </w:t>
      </w:r>
      <w:r w:rsidRPr="00574B3B">
        <w:rPr>
          <w:rFonts w:ascii="Sylfaen" w:hAnsi="Sylfaen"/>
          <w:b/>
          <w:lang w:val="ka-GE"/>
        </w:rPr>
        <w:t>„</w:t>
      </w:r>
      <w:r w:rsidR="00682A28" w:rsidRPr="00574B3B">
        <w:rPr>
          <w:rFonts w:ascii="Sylfaen" w:hAnsi="Sylfaen"/>
          <w:b/>
          <w:lang w:val="ka-GE"/>
        </w:rPr>
        <w:t xml:space="preserve">არასრულწლოვანთა </w:t>
      </w:r>
      <w:r w:rsidR="00DC06C5">
        <w:rPr>
          <w:rFonts w:ascii="Sylfaen" w:hAnsi="Sylfaen"/>
          <w:b/>
          <w:lang w:val="ka-GE"/>
        </w:rPr>
        <w:t>რეფერირებ</w:t>
      </w:r>
      <w:r w:rsidR="006F0D92" w:rsidRPr="00574B3B">
        <w:rPr>
          <w:rFonts w:ascii="Sylfaen" w:hAnsi="Sylfaen"/>
          <w:b/>
          <w:lang w:val="ka-GE"/>
        </w:rPr>
        <w:t xml:space="preserve">ის </w:t>
      </w:r>
      <w:r w:rsidRPr="00574B3B">
        <w:rPr>
          <w:rFonts w:ascii="Sylfaen" w:hAnsi="Sylfaen"/>
          <w:b/>
          <w:lang w:val="ka-GE"/>
        </w:rPr>
        <w:t>ცენტრი“</w:t>
      </w:r>
      <w:r w:rsidR="004F0FB3" w:rsidRPr="00574B3B">
        <w:rPr>
          <w:rFonts w:ascii="Sylfaen" w:hAnsi="Sylfaen"/>
          <w:b/>
          <w:lang w:val="ka-GE"/>
        </w:rPr>
        <w:t xml:space="preserve"> </w:t>
      </w:r>
      <w:r w:rsidR="004F0FB3" w:rsidRPr="00574B3B">
        <w:rPr>
          <w:rFonts w:ascii="Sylfaen" w:hAnsi="Sylfaen"/>
          <w:lang w:val="ka-GE"/>
        </w:rPr>
        <w:t>(</w:t>
      </w:r>
      <w:r w:rsidR="00D74196">
        <w:rPr>
          <w:rFonts w:ascii="Sylfaen" w:hAnsi="Sylfaen"/>
          <w:lang w:val="ka-GE"/>
        </w:rPr>
        <w:t>ქვემოთ</w:t>
      </w:r>
      <w:r w:rsidR="004F0FB3" w:rsidRPr="00574B3B">
        <w:rPr>
          <w:rFonts w:ascii="Sylfaen" w:hAnsi="Sylfaen"/>
          <w:lang w:val="ka-GE"/>
        </w:rPr>
        <w:t xml:space="preserve"> „ცენტრი“)</w:t>
      </w:r>
      <w:r w:rsidR="00147983">
        <w:rPr>
          <w:rFonts w:ascii="Sylfaen" w:hAnsi="Sylfaen"/>
          <w:lang w:val="ka-GE"/>
        </w:rPr>
        <w:t>, რომელიც იქნება არასრულწლოვნების რეფერირების პროცესის ხელმძღვანელი დაწესებულება</w:t>
      </w:r>
      <w:r w:rsidR="00864B5C" w:rsidRPr="00574B3B">
        <w:rPr>
          <w:rFonts w:ascii="Sylfaen" w:hAnsi="Sylfaen"/>
          <w:lang w:val="ka-GE"/>
        </w:rPr>
        <w:t>.</w:t>
      </w:r>
      <w:r w:rsidR="00032404">
        <w:rPr>
          <w:rFonts w:ascii="Sylfaen" w:hAnsi="Sylfaen"/>
        </w:rPr>
        <w:t xml:space="preserve"> </w:t>
      </w:r>
      <w:r w:rsidR="00181F26" w:rsidRPr="00574B3B">
        <w:rPr>
          <w:rFonts w:ascii="Sylfaen" w:hAnsi="Sylfaen"/>
          <w:lang w:val="ka-GE"/>
        </w:rPr>
        <w:t xml:space="preserve">ცენტრი, როგორც სტრუქტურული ქვედანაყოფი, შესაძლებელია შეიქმნას </w:t>
      </w:r>
      <w:r w:rsidR="008B2826">
        <w:rPr>
          <w:rFonts w:ascii="Sylfaen" w:hAnsi="Sylfaen"/>
          <w:lang w:val="ka-GE"/>
        </w:rPr>
        <w:t xml:space="preserve">საქართველოს იუსტიციის სამინისტროს სსიპ </w:t>
      </w:r>
      <w:r w:rsidR="00181F26" w:rsidRPr="00574B3B">
        <w:rPr>
          <w:rFonts w:ascii="Sylfaen" w:hAnsi="Sylfaen"/>
          <w:lang w:val="ka-GE"/>
        </w:rPr>
        <w:t xml:space="preserve">დანაშაულის პრევენციის ცენტრის ან </w:t>
      </w:r>
      <w:r w:rsidR="008B2826">
        <w:rPr>
          <w:rFonts w:ascii="Sylfaen" w:hAnsi="Sylfaen"/>
          <w:lang w:val="ka-GE"/>
        </w:rPr>
        <w:t xml:space="preserve">საქართველოს </w:t>
      </w:r>
      <w:r w:rsidR="008B2826" w:rsidRPr="00574B3B">
        <w:rPr>
          <w:rFonts w:ascii="Sylfaen" w:hAnsi="Sylfaen"/>
          <w:lang w:val="ka-GE"/>
        </w:rPr>
        <w:t>შრომის, ჯანმრთელობისა და სოციალური დაცვის სამინისტრო</w:t>
      </w:r>
      <w:r w:rsidR="008B2826">
        <w:rPr>
          <w:rFonts w:ascii="Sylfaen" w:hAnsi="Sylfaen"/>
          <w:lang w:val="ka-GE"/>
        </w:rPr>
        <w:t>ს სსიპ</w:t>
      </w:r>
      <w:r w:rsidR="008B2826" w:rsidRPr="00574B3B">
        <w:rPr>
          <w:rFonts w:ascii="Sylfaen" w:hAnsi="Sylfaen"/>
          <w:lang w:val="ka-GE"/>
        </w:rPr>
        <w:t xml:space="preserve"> </w:t>
      </w:r>
      <w:r w:rsidR="00181F26" w:rsidRPr="00574B3B">
        <w:rPr>
          <w:rFonts w:ascii="Sylfaen" w:hAnsi="Sylfaen"/>
          <w:lang w:val="ka-GE"/>
        </w:rPr>
        <w:t xml:space="preserve">სოციალური მომსახურების სააგენტოს ფარგლებში. </w:t>
      </w:r>
      <w:r w:rsidR="000648CA" w:rsidRPr="00574B3B">
        <w:rPr>
          <w:rFonts w:ascii="Sylfaen" w:hAnsi="Sylfaen"/>
          <w:lang w:val="ka-GE"/>
        </w:rPr>
        <w:t xml:space="preserve">ცენტრი მოახდენს </w:t>
      </w:r>
      <w:r w:rsidR="00DC06C5">
        <w:rPr>
          <w:rFonts w:ascii="Sylfaen" w:hAnsi="Sylfaen"/>
          <w:lang w:val="ka-GE"/>
        </w:rPr>
        <w:t>რეფერირებ</w:t>
      </w:r>
      <w:r w:rsidR="009544C9" w:rsidRPr="00574B3B">
        <w:rPr>
          <w:rFonts w:ascii="Sylfaen" w:hAnsi="Sylfaen"/>
          <w:lang w:val="ka-GE"/>
        </w:rPr>
        <w:t>ის</w:t>
      </w:r>
      <w:r w:rsidR="000648CA" w:rsidRPr="00574B3B">
        <w:rPr>
          <w:rFonts w:ascii="Sylfaen" w:hAnsi="Sylfaen"/>
          <w:lang w:val="ka-GE"/>
        </w:rPr>
        <w:t xml:space="preserve"> მექანიზმის კოორდინაციას და აქტიურად ითანამშრომლებს </w:t>
      </w:r>
      <w:r w:rsidR="00DC06C5">
        <w:rPr>
          <w:rFonts w:ascii="Sylfaen" w:hAnsi="Sylfaen"/>
          <w:lang w:val="ka-GE"/>
        </w:rPr>
        <w:t>რეფერირებ</w:t>
      </w:r>
      <w:r w:rsidR="009544C9" w:rsidRPr="00574B3B">
        <w:rPr>
          <w:rFonts w:ascii="Sylfaen" w:hAnsi="Sylfaen"/>
          <w:lang w:val="ka-GE"/>
        </w:rPr>
        <w:t>ის</w:t>
      </w:r>
      <w:r w:rsidR="00E07A05" w:rsidRPr="00574B3B">
        <w:rPr>
          <w:rFonts w:ascii="Sylfaen" w:hAnsi="Sylfaen"/>
          <w:lang w:val="ka-GE"/>
        </w:rPr>
        <w:t xml:space="preserve"> პროცესში ჩართულ</w:t>
      </w:r>
      <w:r w:rsidR="000648CA" w:rsidRPr="00574B3B">
        <w:rPr>
          <w:rFonts w:ascii="Sylfaen" w:hAnsi="Sylfaen"/>
          <w:lang w:val="ka-GE"/>
        </w:rPr>
        <w:t xml:space="preserve"> ყველა</w:t>
      </w:r>
      <w:r w:rsidR="00E07A05" w:rsidRPr="00574B3B">
        <w:rPr>
          <w:rFonts w:ascii="Sylfaen" w:hAnsi="Sylfaen"/>
          <w:lang w:val="ka-GE"/>
        </w:rPr>
        <w:t xml:space="preserve"> უწყებ</w:t>
      </w:r>
      <w:r w:rsidR="000648CA" w:rsidRPr="00574B3B">
        <w:rPr>
          <w:rFonts w:ascii="Sylfaen" w:hAnsi="Sylfaen"/>
          <w:lang w:val="ka-GE"/>
        </w:rPr>
        <w:t>ასთან</w:t>
      </w:r>
      <w:r w:rsidR="00E07A05" w:rsidRPr="00574B3B">
        <w:rPr>
          <w:rFonts w:ascii="Sylfaen" w:hAnsi="Sylfaen"/>
          <w:lang w:val="ka-GE"/>
        </w:rPr>
        <w:t>.</w:t>
      </w:r>
      <w:r w:rsidRPr="00574B3B">
        <w:rPr>
          <w:rFonts w:ascii="Sylfaen" w:hAnsi="Sylfaen"/>
          <w:lang w:val="ka-GE"/>
        </w:rPr>
        <w:t xml:space="preserve"> ცენტრში თავი უნდა მოიყაროს </w:t>
      </w:r>
      <w:r w:rsidR="00DC06C5">
        <w:rPr>
          <w:rFonts w:ascii="Sylfaen" w:hAnsi="Sylfaen"/>
          <w:lang w:val="ka-GE"/>
        </w:rPr>
        <w:t>რეფერირებ</w:t>
      </w:r>
      <w:r w:rsidRPr="00574B3B">
        <w:rPr>
          <w:rFonts w:ascii="Sylfaen" w:hAnsi="Sylfaen"/>
          <w:lang w:val="ka-GE"/>
        </w:rPr>
        <w:t>ის საკითხთან დაკავშირებულმა ყველა ინფორმაციამ</w:t>
      </w:r>
      <w:r w:rsidR="006A319E">
        <w:rPr>
          <w:rFonts w:ascii="Sylfaen" w:hAnsi="Sylfaen"/>
          <w:lang w:val="ka-GE"/>
        </w:rPr>
        <w:t>.</w:t>
      </w:r>
    </w:p>
    <w:p w14:paraId="7EB89913" w14:textId="7D7CFF7B" w:rsidR="002D5804" w:rsidRPr="005E6190" w:rsidRDefault="005E6190" w:rsidP="00506252">
      <w:pPr>
        <w:spacing w:line="276" w:lineRule="auto"/>
        <w:ind w:firstLine="720"/>
        <w:jc w:val="both"/>
        <w:rPr>
          <w:rFonts w:ascii="Sylfaen" w:hAnsi="Sylfaen"/>
          <w:lang w:val="ka-GE"/>
        </w:rPr>
      </w:pPr>
      <w:r w:rsidRPr="005E6190">
        <w:rPr>
          <w:rFonts w:ascii="Sylfaen" w:hAnsi="Sylfaen"/>
          <w:lang w:val="ka-GE"/>
        </w:rPr>
        <w:t>ინფორმაციის მთავარი წყარო</w:t>
      </w:r>
      <w:r w:rsidRPr="00574B3B">
        <w:rPr>
          <w:rFonts w:ascii="Sylfaen" w:hAnsi="Sylfaen"/>
          <w:lang w:val="ka-GE"/>
        </w:rPr>
        <w:t xml:space="preserve"> </w:t>
      </w:r>
      <w:r w:rsidR="007A1214" w:rsidRPr="00574B3B">
        <w:rPr>
          <w:rFonts w:ascii="Sylfaen" w:hAnsi="Sylfaen"/>
          <w:lang w:val="ka-GE"/>
        </w:rPr>
        <w:t xml:space="preserve">უნდა იყოს სკოლა, რომელსაც უნდა ჰქონდეს </w:t>
      </w:r>
      <w:r>
        <w:rPr>
          <w:rFonts w:ascii="Sylfaen" w:hAnsi="Sylfaen"/>
          <w:lang w:val="ka-GE"/>
        </w:rPr>
        <w:t xml:space="preserve">ცენტრისთვის </w:t>
      </w:r>
      <w:r w:rsidR="007A1214" w:rsidRPr="00574B3B">
        <w:rPr>
          <w:rFonts w:ascii="Sylfaen" w:hAnsi="Sylfaen"/>
          <w:lang w:val="ka-GE"/>
        </w:rPr>
        <w:t xml:space="preserve">ინფორმაციის </w:t>
      </w:r>
      <w:r w:rsidR="00D74196">
        <w:rPr>
          <w:rFonts w:ascii="Sylfaen" w:hAnsi="Sylfaen"/>
          <w:lang w:val="ka-GE"/>
        </w:rPr>
        <w:t>მი</w:t>
      </w:r>
      <w:r w:rsidR="007A1214" w:rsidRPr="00574B3B">
        <w:rPr>
          <w:rFonts w:ascii="Sylfaen" w:hAnsi="Sylfaen"/>
          <w:lang w:val="ka-GE"/>
        </w:rPr>
        <w:t xml:space="preserve">წოდების ვალდებულება, როდესაც </w:t>
      </w:r>
      <w:r w:rsidR="004A367A" w:rsidRPr="00574B3B">
        <w:rPr>
          <w:rFonts w:ascii="Sylfaen" w:hAnsi="Sylfaen"/>
          <w:lang w:val="ka-GE"/>
        </w:rPr>
        <w:t>არასრულწლოვნის</w:t>
      </w:r>
      <w:r w:rsidR="007A1214" w:rsidRPr="00574B3B">
        <w:rPr>
          <w:rFonts w:ascii="Sylfaen" w:hAnsi="Sylfaen"/>
          <w:lang w:val="ka-GE"/>
        </w:rPr>
        <w:t xml:space="preserve"> ქცევა გარკვეულ ხარისხს მიაღწევს. </w:t>
      </w:r>
      <w:r>
        <w:rPr>
          <w:rFonts w:ascii="Sylfaen" w:hAnsi="Sylfaen"/>
          <w:lang w:val="ka-GE"/>
        </w:rPr>
        <w:t xml:space="preserve">ხოლო, </w:t>
      </w:r>
      <w:r w:rsidR="009544C9" w:rsidRPr="00574B3B">
        <w:rPr>
          <w:rFonts w:ascii="Sylfaen" w:hAnsi="Sylfaen"/>
          <w:lang w:val="ka-GE"/>
        </w:rPr>
        <w:t xml:space="preserve">როდესაც ანტისოციალური ქცევა ატარებს დანაშაულის ნიშნებს, </w:t>
      </w:r>
      <w:r w:rsidR="00864B5C" w:rsidRPr="00574B3B">
        <w:rPr>
          <w:rFonts w:ascii="Sylfaen" w:hAnsi="Sylfaen"/>
          <w:lang w:val="ka-GE"/>
        </w:rPr>
        <w:t>სკოლა</w:t>
      </w:r>
      <w:r w:rsidR="009544C9" w:rsidRPr="00574B3B">
        <w:rPr>
          <w:rFonts w:ascii="Sylfaen" w:hAnsi="Sylfaen"/>
          <w:lang w:val="ka-GE"/>
        </w:rPr>
        <w:t xml:space="preserve"> ვალდებული იქნება ამის თაობაზე სამართალდამცავ ორგანოებს</w:t>
      </w:r>
      <w:r w:rsidR="008B2826">
        <w:rPr>
          <w:rFonts w:ascii="Sylfaen" w:hAnsi="Sylfaen"/>
          <w:lang w:val="ka-GE"/>
        </w:rPr>
        <w:t>აც</w:t>
      </w:r>
      <w:r w:rsidR="009544C9" w:rsidRPr="00574B3B">
        <w:rPr>
          <w:rFonts w:ascii="Sylfaen" w:hAnsi="Sylfaen"/>
          <w:lang w:val="ka-GE"/>
        </w:rPr>
        <w:t xml:space="preserve"> შეატყობინოს. </w:t>
      </w:r>
    </w:p>
    <w:p w14:paraId="4805B0FC" w14:textId="524FCA3D" w:rsidR="005E6190" w:rsidRDefault="00D70056" w:rsidP="00506252">
      <w:pPr>
        <w:spacing w:line="276" w:lineRule="auto"/>
        <w:ind w:firstLine="720"/>
        <w:jc w:val="both"/>
        <w:rPr>
          <w:rFonts w:ascii="Sylfaen" w:hAnsi="Sylfaen"/>
          <w:lang w:val="ka-GE"/>
        </w:rPr>
      </w:pPr>
      <w:r w:rsidRPr="00574B3B">
        <w:rPr>
          <w:rFonts w:ascii="Sylfaen" w:hAnsi="Sylfaen"/>
          <w:lang w:val="ka-GE"/>
        </w:rPr>
        <w:t xml:space="preserve">კანონთან კონფლიქტში მყოფი </w:t>
      </w:r>
      <w:r w:rsidR="004A367A" w:rsidRPr="00574B3B">
        <w:rPr>
          <w:rFonts w:ascii="Sylfaen" w:hAnsi="Sylfaen"/>
          <w:lang w:val="ka-GE"/>
        </w:rPr>
        <w:t>არასრულწლოვნის</w:t>
      </w:r>
      <w:r w:rsidRPr="00574B3B">
        <w:rPr>
          <w:rFonts w:ascii="Sylfaen" w:hAnsi="Sylfaen"/>
          <w:lang w:val="ka-GE"/>
        </w:rPr>
        <w:t xml:space="preserve"> </w:t>
      </w:r>
      <w:r w:rsidR="005E6190">
        <w:rPr>
          <w:rFonts w:ascii="Sylfaen" w:hAnsi="Sylfaen"/>
          <w:lang w:val="ka-GE"/>
        </w:rPr>
        <w:t>შესახებ ინფორმაციის მიღებისთანავე</w:t>
      </w:r>
      <w:r w:rsidRPr="00574B3B">
        <w:rPr>
          <w:rFonts w:ascii="Sylfaen" w:hAnsi="Sylfaen"/>
          <w:lang w:val="ka-GE"/>
        </w:rPr>
        <w:t xml:space="preserve">, </w:t>
      </w:r>
      <w:r w:rsidR="008B2826">
        <w:rPr>
          <w:rFonts w:ascii="Sylfaen" w:hAnsi="Sylfaen"/>
          <w:lang w:val="ka-GE"/>
        </w:rPr>
        <w:t>შინაგან საქმეთა სამინისტრომ</w:t>
      </w:r>
      <w:r w:rsidRPr="005E6190">
        <w:rPr>
          <w:rFonts w:ascii="Sylfaen" w:hAnsi="Sylfaen"/>
          <w:lang w:val="ka-GE"/>
        </w:rPr>
        <w:t xml:space="preserve"> უნდა მოახდინოს</w:t>
      </w:r>
      <w:r w:rsidR="000A6CE5" w:rsidRPr="005E6190">
        <w:rPr>
          <w:rFonts w:ascii="Sylfaen" w:hAnsi="Sylfaen"/>
          <w:lang w:val="ka-GE"/>
        </w:rPr>
        <w:t xml:space="preserve"> </w:t>
      </w:r>
      <w:r w:rsidR="005E6190" w:rsidRPr="005E6190">
        <w:rPr>
          <w:rFonts w:ascii="Sylfaen" w:hAnsi="Sylfaen"/>
          <w:lang w:val="ka-GE"/>
        </w:rPr>
        <w:t>ამ</w:t>
      </w:r>
      <w:r w:rsidRPr="005E6190">
        <w:rPr>
          <w:rFonts w:ascii="Sylfaen" w:hAnsi="Sylfaen"/>
          <w:lang w:val="ka-GE"/>
        </w:rPr>
        <w:t xml:space="preserve"> </w:t>
      </w:r>
      <w:r w:rsidR="005E6190">
        <w:rPr>
          <w:rFonts w:ascii="Sylfaen" w:hAnsi="Sylfaen"/>
          <w:lang w:val="ka-GE"/>
        </w:rPr>
        <w:t>არასრულწლოვნ</w:t>
      </w:r>
      <w:r w:rsidR="004A367A" w:rsidRPr="005E6190">
        <w:rPr>
          <w:rFonts w:ascii="Sylfaen" w:hAnsi="Sylfaen"/>
          <w:lang w:val="ka-GE"/>
        </w:rPr>
        <w:t>ის</w:t>
      </w:r>
      <w:r w:rsidRPr="005E6190">
        <w:rPr>
          <w:rFonts w:ascii="Sylfaen" w:hAnsi="Sylfaen"/>
          <w:lang w:val="ka-GE"/>
        </w:rPr>
        <w:t xml:space="preserve"> იდენტიფიცირება,</w:t>
      </w:r>
      <w:r w:rsidRPr="00574B3B">
        <w:rPr>
          <w:rFonts w:ascii="Sylfaen" w:hAnsi="Sylfaen"/>
          <w:lang w:val="ka-GE"/>
        </w:rPr>
        <w:t xml:space="preserve"> რაც გულისხმობს </w:t>
      </w:r>
      <w:r w:rsidR="004A367A" w:rsidRPr="00574B3B">
        <w:rPr>
          <w:rFonts w:ascii="Sylfaen" w:hAnsi="Sylfaen"/>
          <w:lang w:val="ka-GE"/>
        </w:rPr>
        <w:t xml:space="preserve">არასრულწლოვნის </w:t>
      </w:r>
      <w:r w:rsidRPr="00574B3B">
        <w:rPr>
          <w:rFonts w:ascii="Sylfaen" w:hAnsi="Sylfaen"/>
          <w:lang w:val="ka-GE"/>
        </w:rPr>
        <w:t>პერსონალური მონაცემების</w:t>
      </w:r>
      <w:r w:rsidR="005E6190">
        <w:rPr>
          <w:rFonts w:ascii="Sylfaen" w:hAnsi="Sylfaen"/>
          <w:lang w:val="ka-GE"/>
        </w:rPr>
        <w:t xml:space="preserve"> მოძიებას</w:t>
      </w:r>
      <w:r w:rsidRPr="00574B3B">
        <w:rPr>
          <w:rFonts w:ascii="Sylfaen" w:hAnsi="Sylfaen"/>
          <w:lang w:val="ka-GE"/>
        </w:rPr>
        <w:t>, მისი კანონიერი წარმომადგენლის</w:t>
      </w:r>
      <w:r w:rsidR="005E6190">
        <w:rPr>
          <w:rFonts w:ascii="Sylfaen" w:hAnsi="Sylfaen"/>
          <w:lang w:val="ka-GE"/>
        </w:rPr>
        <w:t xml:space="preserve"> ვინაობის</w:t>
      </w:r>
      <w:r w:rsidRPr="00574B3B">
        <w:rPr>
          <w:rFonts w:ascii="Sylfaen" w:hAnsi="Sylfaen"/>
          <w:lang w:val="ka-GE"/>
        </w:rPr>
        <w:t xml:space="preserve"> </w:t>
      </w:r>
      <w:r w:rsidR="005E6190">
        <w:rPr>
          <w:rFonts w:ascii="Sylfaen" w:hAnsi="Sylfaen"/>
          <w:lang w:val="ka-GE"/>
        </w:rPr>
        <w:t>დადგენას და მასთან დაკავშირებას და სხვა აუცილებელი ინფორმაციის მოპოვებას</w:t>
      </w:r>
      <w:r w:rsidRPr="00574B3B">
        <w:rPr>
          <w:rFonts w:ascii="Sylfaen" w:hAnsi="Sylfaen"/>
          <w:lang w:val="ka-GE"/>
        </w:rPr>
        <w:t xml:space="preserve">.  ასევე,  უნდა განისაზღვროს </w:t>
      </w:r>
      <w:r w:rsidR="004A367A" w:rsidRPr="00574B3B">
        <w:rPr>
          <w:rFonts w:ascii="Sylfaen" w:hAnsi="Sylfaen"/>
          <w:lang w:val="ka-GE"/>
        </w:rPr>
        <w:t>არასრულწლოვნის</w:t>
      </w:r>
      <w:r w:rsidRPr="00574B3B">
        <w:rPr>
          <w:rFonts w:ascii="Sylfaen" w:hAnsi="Sylfaen"/>
          <w:lang w:val="ka-GE"/>
        </w:rPr>
        <w:t xml:space="preserve"> მიერ ჩადენილი კანონსაწინააღმდეგო ქმედება</w:t>
      </w:r>
      <w:r w:rsidR="00D74196">
        <w:rPr>
          <w:rFonts w:ascii="Sylfaen" w:hAnsi="Sylfaen"/>
          <w:lang w:val="ka-GE"/>
        </w:rPr>
        <w:t>:</w:t>
      </w:r>
      <w:r w:rsidRPr="00574B3B">
        <w:rPr>
          <w:rFonts w:ascii="Sylfaen" w:hAnsi="Sylfaen"/>
          <w:lang w:val="ka-GE"/>
        </w:rPr>
        <w:t xml:space="preserve"> რა </w:t>
      </w:r>
      <w:r w:rsidR="009544C9" w:rsidRPr="00574B3B">
        <w:rPr>
          <w:rFonts w:ascii="Sylfaen" w:hAnsi="Sylfaen"/>
          <w:lang w:val="ka-GE"/>
        </w:rPr>
        <w:t xml:space="preserve">სავარაუდო </w:t>
      </w:r>
      <w:r w:rsidRPr="00574B3B">
        <w:rPr>
          <w:rFonts w:ascii="Sylfaen" w:hAnsi="Sylfaen"/>
          <w:lang w:val="ka-GE"/>
        </w:rPr>
        <w:t xml:space="preserve">დანაშაულია ჩადენილი, არის თუ არა დანაშაული ძალადობრივი ხასიათის, ჯგუფურადაა </w:t>
      </w:r>
      <w:r w:rsidR="005E6190">
        <w:rPr>
          <w:rFonts w:ascii="Sylfaen" w:hAnsi="Sylfaen"/>
          <w:lang w:val="ka-GE"/>
        </w:rPr>
        <w:t xml:space="preserve">ის </w:t>
      </w:r>
      <w:r w:rsidRPr="00574B3B">
        <w:rPr>
          <w:rFonts w:ascii="Sylfaen" w:hAnsi="Sylfaen"/>
          <w:lang w:val="ka-GE"/>
        </w:rPr>
        <w:t>ჩადენილი</w:t>
      </w:r>
      <w:r w:rsidR="008B2826">
        <w:rPr>
          <w:rFonts w:ascii="Sylfaen" w:hAnsi="Sylfaen"/>
          <w:lang w:val="ka-GE"/>
        </w:rPr>
        <w:t>,</w:t>
      </w:r>
      <w:r w:rsidRPr="00574B3B">
        <w:rPr>
          <w:rFonts w:ascii="Sylfaen" w:hAnsi="Sylfaen"/>
          <w:lang w:val="ka-GE"/>
        </w:rPr>
        <w:t xml:space="preserve"> თუ არა. უნდა დადგინდეს წარსულში დანაშაულებრივი გამოცდილების არსებობაც</w:t>
      </w:r>
      <w:r w:rsidR="00D74196">
        <w:rPr>
          <w:rFonts w:ascii="Sylfaen" w:hAnsi="Sylfaen"/>
          <w:lang w:val="ka-GE"/>
        </w:rPr>
        <w:t>:</w:t>
      </w:r>
      <w:r w:rsidRPr="00574B3B">
        <w:rPr>
          <w:rFonts w:ascii="Sylfaen" w:hAnsi="Sylfaen"/>
          <w:lang w:val="ka-GE"/>
        </w:rPr>
        <w:t xml:space="preserve"> ჰქონდა თუ არა მანამდე ჩადენილი ამგვარი ქმედება</w:t>
      </w:r>
      <w:r w:rsidR="00D74196">
        <w:rPr>
          <w:rFonts w:ascii="Sylfaen" w:hAnsi="Sylfaen"/>
          <w:lang w:val="ka-GE"/>
        </w:rPr>
        <w:t>;</w:t>
      </w:r>
      <w:r w:rsidRPr="00574B3B">
        <w:rPr>
          <w:rFonts w:ascii="Sylfaen" w:hAnsi="Sylfaen"/>
          <w:lang w:val="ka-GE"/>
        </w:rPr>
        <w:t xml:space="preserve"> დადებით შემთხვევაში</w:t>
      </w:r>
      <w:r w:rsidR="00D74196">
        <w:rPr>
          <w:rFonts w:ascii="Sylfaen" w:hAnsi="Sylfaen"/>
          <w:lang w:val="ka-GE"/>
        </w:rPr>
        <w:t>,</w:t>
      </w:r>
      <w:r w:rsidRPr="00574B3B">
        <w:rPr>
          <w:rFonts w:ascii="Sylfaen" w:hAnsi="Sylfaen"/>
          <w:lang w:val="ka-GE"/>
        </w:rPr>
        <w:t xml:space="preserve"> რა სახის </w:t>
      </w:r>
      <w:r w:rsidR="00D74196">
        <w:rPr>
          <w:rFonts w:ascii="Sylfaen" w:hAnsi="Sylfaen"/>
          <w:lang w:val="ka-GE"/>
        </w:rPr>
        <w:t>დანაშაულებრივ</w:t>
      </w:r>
      <w:r w:rsidRPr="00574B3B">
        <w:rPr>
          <w:rFonts w:ascii="Sylfaen" w:hAnsi="Sylfaen"/>
          <w:lang w:val="ka-GE"/>
        </w:rPr>
        <w:t xml:space="preserve"> ქცევა</w:t>
      </w:r>
      <w:r w:rsidR="00D74196">
        <w:rPr>
          <w:rFonts w:ascii="Sylfaen" w:hAnsi="Sylfaen"/>
          <w:lang w:val="ka-GE"/>
        </w:rPr>
        <w:t>ს აქვს ადგილი,</w:t>
      </w:r>
      <w:r w:rsidRPr="00574B3B">
        <w:rPr>
          <w:rFonts w:ascii="Sylfaen" w:hAnsi="Sylfaen"/>
          <w:lang w:val="ka-GE"/>
        </w:rPr>
        <w:t xml:space="preserve"> განმეორებადია</w:t>
      </w:r>
      <w:r w:rsidR="00D74196">
        <w:rPr>
          <w:rFonts w:ascii="Sylfaen" w:hAnsi="Sylfaen"/>
          <w:lang w:val="ka-GE"/>
        </w:rPr>
        <w:t xml:space="preserve"> ის</w:t>
      </w:r>
      <w:r w:rsidR="008B2826">
        <w:rPr>
          <w:rFonts w:ascii="Sylfaen" w:hAnsi="Sylfaen"/>
          <w:lang w:val="ka-GE"/>
        </w:rPr>
        <w:t>,</w:t>
      </w:r>
      <w:r w:rsidRPr="00574B3B">
        <w:rPr>
          <w:rFonts w:ascii="Sylfaen" w:hAnsi="Sylfaen"/>
          <w:lang w:val="ka-GE"/>
        </w:rPr>
        <w:t xml:space="preserve"> თუ არა.</w:t>
      </w:r>
      <w:r w:rsidR="000648CA" w:rsidRPr="00574B3B">
        <w:rPr>
          <w:rFonts w:ascii="Sylfaen" w:hAnsi="Sylfaen"/>
          <w:lang w:val="ka-GE"/>
        </w:rPr>
        <w:t xml:space="preserve"> </w:t>
      </w:r>
    </w:p>
    <w:p w14:paraId="08C9683B" w14:textId="35917EB3" w:rsidR="00032404" w:rsidRDefault="00682A28" w:rsidP="00506252">
      <w:pPr>
        <w:spacing w:line="276" w:lineRule="auto"/>
        <w:ind w:firstLine="720"/>
        <w:jc w:val="both"/>
        <w:rPr>
          <w:rFonts w:ascii="Sylfaen" w:hAnsi="Sylfaen"/>
        </w:rPr>
      </w:pPr>
      <w:r w:rsidRPr="00574B3B">
        <w:rPr>
          <w:rFonts w:ascii="Sylfaen" w:hAnsi="Sylfaen"/>
          <w:lang w:val="ka-GE"/>
        </w:rPr>
        <w:t xml:space="preserve">ზემოაღნიშნული გარემოებების დადგენის შემდეგ, </w:t>
      </w:r>
      <w:r w:rsidR="00F17817" w:rsidRPr="00574B3B">
        <w:rPr>
          <w:rFonts w:ascii="Sylfaen" w:hAnsi="Sylfaen"/>
          <w:lang w:val="ka-GE"/>
        </w:rPr>
        <w:t>სამართალდამცავმა ორგანომ</w:t>
      </w:r>
      <w:r w:rsidRPr="00574B3B">
        <w:rPr>
          <w:rFonts w:ascii="Sylfaen" w:hAnsi="Sylfaen"/>
          <w:lang w:val="ka-GE"/>
        </w:rPr>
        <w:t xml:space="preserve"> </w:t>
      </w:r>
      <w:r w:rsidR="008B2826">
        <w:rPr>
          <w:rFonts w:ascii="Sylfaen" w:hAnsi="Sylfaen"/>
          <w:lang w:val="ka-GE"/>
        </w:rPr>
        <w:t xml:space="preserve">(პროკურატურამ), </w:t>
      </w:r>
      <w:r w:rsidR="00147308">
        <w:rPr>
          <w:rFonts w:ascii="Sylfaen" w:hAnsi="Sylfaen"/>
          <w:lang w:val="ka-GE"/>
        </w:rPr>
        <w:t xml:space="preserve">სისხლის სამართლის საქმის შეწყვეტის შესახებ </w:t>
      </w:r>
      <w:r w:rsidR="008B2826">
        <w:rPr>
          <w:rFonts w:ascii="Sylfaen" w:hAnsi="Sylfaen"/>
          <w:lang w:val="ka-GE"/>
        </w:rPr>
        <w:t xml:space="preserve">შესაბამისი გადაწყვეტილების მიღების შემდეგ, </w:t>
      </w:r>
      <w:r w:rsidRPr="00574B3B">
        <w:rPr>
          <w:rFonts w:ascii="Sylfaen" w:hAnsi="Sylfaen"/>
          <w:lang w:val="ka-GE"/>
        </w:rPr>
        <w:t xml:space="preserve">კანონთან კონფლიქტში მყოფი 14 წლის ასაკს </w:t>
      </w:r>
      <w:r w:rsidRPr="00574B3B">
        <w:rPr>
          <w:rFonts w:ascii="Sylfaen" w:hAnsi="Sylfaen"/>
          <w:lang w:val="ka-GE"/>
        </w:rPr>
        <w:lastRenderedPageBreak/>
        <w:t xml:space="preserve">მიუღწეველი ბავშვის </w:t>
      </w:r>
      <w:r w:rsidR="000648CA" w:rsidRPr="00574B3B">
        <w:rPr>
          <w:rFonts w:ascii="Sylfaen" w:hAnsi="Sylfaen"/>
          <w:lang w:val="ka-GE"/>
        </w:rPr>
        <w:t>ცენტრ</w:t>
      </w:r>
      <w:r w:rsidR="008B2826">
        <w:rPr>
          <w:rFonts w:ascii="Sylfaen" w:hAnsi="Sylfaen"/>
          <w:lang w:val="ka-GE"/>
        </w:rPr>
        <w:t>ის კომპეტენციის ქვეშ დაბრუნება უნდა უზრუნველყოს. თუ არასრულწლოვანი 14 წლის ასაკს მიღწეული პირია, მის მიმართ არასრულწლოვანთა მართლმსაჯულების კოდექსისა და სხვა შესაბამისი ნორმები იმოქმედებს</w:t>
      </w:r>
      <w:r w:rsidR="00147308">
        <w:rPr>
          <w:rFonts w:ascii="Sylfaen" w:hAnsi="Sylfaen"/>
          <w:lang w:val="ka-GE"/>
        </w:rPr>
        <w:t>.</w:t>
      </w:r>
    </w:p>
    <w:p w14:paraId="12464707" w14:textId="2679D32A" w:rsidR="00032404" w:rsidRPr="00574B3B" w:rsidRDefault="00D74196" w:rsidP="00574B3B">
      <w:pPr>
        <w:spacing w:line="276" w:lineRule="auto"/>
        <w:jc w:val="both"/>
        <w:rPr>
          <w:rFonts w:ascii="Sylfaen" w:hAnsi="Sylfaen"/>
          <w:lang w:val="ka-GE"/>
        </w:rPr>
      </w:pPr>
      <w:r>
        <w:rPr>
          <w:rFonts w:ascii="Sylfaen" w:hAnsi="Sylfaen"/>
          <w:lang w:val="ka-GE"/>
        </w:rPr>
        <w:t xml:space="preserve"> </w:t>
      </w:r>
    </w:p>
    <w:p w14:paraId="4D268B86" w14:textId="6FB922A2" w:rsidR="00267769" w:rsidRPr="00574B3B" w:rsidRDefault="002E7604" w:rsidP="00574B3B">
      <w:pPr>
        <w:pStyle w:val="ListParagraph"/>
        <w:numPr>
          <w:ilvl w:val="0"/>
          <w:numId w:val="15"/>
        </w:numPr>
        <w:spacing w:line="276" w:lineRule="auto"/>
        <w:jc w:val="both"/>
        <w:rPr>
          <w:rFonts w:ascii="Sylfaen" w:hAnsi="Sylfaen"/>
          <w:b/>
          <w:lang w:val="ka-GE"/>
        </w:rPr>
      </w:pPr>
      <w:r w:rsidRPr="00574B3B">
        <w:rPr>
          <w:rFonts w:ascii="Sylfaen" w:hAnsi="Sylfaen" w:cs="Sylfaen"/>
          <w:b/>
          <w:lang w:val="ka-GE"/>
        </w:rPr>
        <w:t>მეორე</w:t>
      </w:r>
      <w:r w:rsidRPr="00574B3B">
        <w:rPr>
          <w:rFonts w:ascii="Sylfaen" w:hAnsi="Sylfaen"/>
          <w:b/>
          <w:lang w:val="ka-GE"/>
        </w:rPr>
        <w:t xml:space="preserve"> ეტაპი</w:t>
      </w:r>
      <w:r w:rsidR="00D74196">
        <w:rPr>
          <w:rFonts w:ascii="Sylfaen" w:hAnsi="Sylfaen"/>
          <w:b/>
          <w:lang w:val="ka-GE"/>
        </w:rPr>
        <w:t>:</w:t>
      </w:r>
      <w:r w:rsidRPr="00574B3B">
        <w:rPr>
          <w:rFonts w:ascii="Sylfaen" w:hAnsi="Sylfaen"/>
          <w:b/>
          <w:lang w:val="ka-GE"/>
        </w:rPr>
        <w:t xml:space="preserve"> </w:t>
      </w:r>
      <w:r w:rsidR="00390672" w:rsidRPr="00574B3B">
        <w:rPr>
          <w:rFonts w:ascii="Sylfaen" w:hAnsi="Sylfaen"/>
          <w:b/>
          <w:lang w:val="ka-GE"/>
        </w:rPr>
        <w:t>არასრულწლოვნის</w:t>
      </w:r>
      <w:r w:rsidRPr="00574B3B">
        <w:rPr>
          <w:rFonts w:ascii="Sylfaen" w:hAnsi="Sylfaen"/>
          <w:b/>
          <w:lang w:val="ka-GE"/>
        </w:rPr>
        <w:t xml:space="preserve"> ინდივიდუალური შეფასება და სარეაბილიტაციო პროგრამებში</w:t>
      </w:r>
      <w:r w:rsidR="006A319E">
        <w:rPr>
          <w:rFonts w:ascii="Sylfaen" w:hAnsi="Sylfaen"/>
          <w:b/>
          <w:lang w:val="ka-GE"/>
        </w:rPr>
        <w:t>/სერვისებში</w:t>
      </w:r>
      <w:r w:rsidRPr="00574B3B">
        <w:rPr>
          <w:rFonts w:ascii="Sylfaen" w:hAnsi="Sylfaen"/>
          <w:b/>
          <w:lang w:val="ka-GE"/>
        </w:rPr>
        <w:t xml:space="preserve"> ჩართვა</w:t>
      </w:r>
    </w:p>
    <w:p w14:paraId="5AFC6D37" w14:textId="47598502" w:rsidR="00957191" w:rsidRDefault="00147308" w:rsidP="00506252">
      <w:pPr>
        <w:spacing w:line="276" w:lineRule="auto"/>
        <w:ind w:firstLine="720"/>
        <w:jc w:val="both"/>
        <w:rPr>
          <w:rFonts w:ascii="Sylfaen" w:hAnsi="Sylfaen"/>
          <w:lang w:val="ka-GE"/>
        </w:rPr>
      </w:pPr>
      <w:r>
        <w:rPr>
          <w:rFonts w:ascii="Sylfaen" w:hAnsi="Sylfaen"/>
          <w:lang w:val="ka-GE"/>
        </w:rPr>
        <w:t xml:space="preserve">კანონსაწინააღმდეგო ან </w:t>
      </w:r>
      <w:r w:rsidR="0083596A" w:rsidRPr="00574B3B">
        <w:rPr>
          <w:rFonts w:ascii="Sylfaen" w:hAnsi="Sylfaen"/>
          <w:lang w:val="ka-GE"/>
        </w:rPr>
        <w:t xml:space="preserve">ანტისოციალური ქცევის მქონე ან/და რისკის შემცველი </w:t>
      </w:r>
      <w:r w:rsidR="004A367A" w:rsidRPr="00574B3B">
        <w:rPr>
          <w:rFonts w:ascii="Sylfaen" w:hAnsi="Sylfaen"/>
          <w:lang w:val="ka-GE"/>
        </w:rPr>
        <w:t>არასრულწლოვნის</w:t>
      </w:r>
      <w:r w:rsidR="00D74196">
        <w:rPr>
          <w:rFonts w:ascii="Sylfaen" w:hAnsi="Sylfaen"/>
          <w:lang w:val="ka-GE"/>
        </w:rPr>
        <w:t xml:space="preserve"> ცენტრში რეფერირების</w:t>
      </w:r>
      <w:r>
        <w:rPr>
          <w:rFonts w:ascii="Sylfaen" w:hAnsi="Sylfaen"/>
          <w:lang w:val="ka-GE"/>
        </w:rPr>
        <w:t xml:space="preserve"> შემდეგ</w:t>
      </w:r>
      <w:r w:rsidR="0083596A" w:rsidRPr="00574B3B">
        <w:rPr>
          <w:rFonts w:ascii="Sylfaen" w:hAnsi="Sylfaen"/>
          <w:lang w:val="ka-GE"/>
        </w:rPr>
        <w:t xml:space="preserve">, </w:t>
      </w:r>
      <w:r w:rsidR="009544C9" w:rsidRPr="00574B3B">
        <w:rPr>
          <w:rFonts w:ascii="Sylfaen" w:hAnsi="Sylfaen"/>
          <w:lang w:val="ka-GE"/>
        </w:rPr>
        <w:t xml:space="preserve">ცენტრის </w:t>
      </w:r>
      <w:r w:rsidR="00D74196">
        <w:rPr>
          <w:rFonts w:ascii="Sylfaen" w:hAnsi="Sylfaen"/>
          <w:lang w:val="ka-GE"/>
        </w:rPr>
        <w:t>თანამშრომლის</w:t>
      </w:r>
      <w:r w:rsidR="0083596A" w:rsidRPr="00574B3B">
        <w:rPr>
          <w:rFonts w:ascii="Sylfaen" w:hAnsi="Sylfaen"/>
          <w:lang w:val="ka-GE"/>
        </w:rPr>
        <w:t xml:space="preserve"> მიერ უნდა განხორციელდეს </w:t>
      </w:r>
      <w:r w:rsidR="004A367A" w:rsidRPr="00574B3B">
        <w:rPr>
          <w:rFonts w:ascii="Sylfaen" w:hAnsi="Sylfaen"/>
          <w:lang w:val="ka-GE"/>
        </w:rPr>
        <w:t>არასრულწლოვნის</w:t>
      </w:r>
      <w:r w:rsidR="0083596A" w:rsidRPr="00574B3B">
        <w:rPr>
          <w:rFonts w:ascii="Sylfaen" w:hAnsi="Sylfaen"/>
          <w:lang w:val="ka-GE"/>
        </w:rPr>
        <w:t xml:space="preserve"> </w:t>
      </w:r>
      <w:r w:rsidR="0083596A" w:rsidRPr="00D74196">
        <w:rPr>
          <w:rFonts w:ascii="Sylfaen" w:hAnsi="Sylfaen"/>
          <w:lang w:val="ka-GE"/>
        </w:rPr>
        <w:t>ინდივიდუალური შეფასება და მისი საჭიროებების განსაზღვრა.</w:t>
      </w:r>
      <w:r w:rsidR="0083596A" w:rsidRPr="00574B3B">
        <w:rPr>
          <w:rFonts w:ascii="Sylfaen" w:hAnsi="Sylfaen"/>
          <w:lang w:val="ka-GE"/>
        </w:rPr>
        <w:t xml:space="preserve"> </w:t>
      </w:r>
      <w:r w:rsidR="00D74196">
        <w:rPr>
          <w:rFonts w:ascii="Sylfaen" w:hAnsi="Sylfaen"/>
          <w:lang w:val="ka-GE"/>
        </w:rPr>
        <w:t xml:space="preserve">კერძოდ, </w:t>
      </w:r>
      <w:r w:rsidR="006A319E">
        <w:rPr>
          <w:rFonts w:ascii="Sylfaen" w:hAnsi="Sylfaen"/>
          <w:lang w:val="ka-GE"/>
        </w:rPr>
        <w:t>არასრუ</w:t>
      </w:r>
      <w:r w:rsidR="00D74196">
        <w:rPr>
          <w:rFonts w:ascii="Sylfaen" w:hAnsi="Sylfaen"/>
          <w:lang w:val="ka-GE"/>
        </w:rPr>
        <w:t>ლ</w:t>
      </w:r>
      <w:r w:rsidR="006A319E">
        <w:rPr>
          <w:rFonts w:ascii="Sylfaen" w:hAnsi="Sylfaen"/>
          <w:lang w:val="ka-GE"/>
        </w:rPr>
        <w:t>წლ</w:t>
      </w:r>
      <w:r w:rsidR="00D74196">
        <w:rPr>
          <w:rFonts w:ascii="Sylfaen" w:hAnsi="Sylfaen"/>
          <w:lang w:val="ka-GE"/>
        </w:rPr>
        <w:t>ოვანთან, მის კანონიერ წარმომადგენლებთან, მა</w:t>
      </w:r>
      <w:r>
        <w:rPr>
          <w:rFonts w:ascii="Sylfaen" w:hAnsi="Sylfaen"/>
          <w:lang w:val="ka-GE"/>
        </w:rPr>
        <w:t>ს</w:t>
      </w:r>
      <w:r w:rsidR="00D74196">
        <w:rPr>
          <w:rFonts w:ascii="Sylfaen" w:hAnsi="Sylfaen"/>
          <w:lang w:val="ka-GE"/>
        </w:rPr>
        <w:t xml:space="preserve">წავლებლებთან, სკოლის ადმინისტრაციასთან, სხვა პირებთან გასაუბრების საფუძველზე ცენტრის თანამშრომელმა უნდა დაადგინოს, რა არის არასრულწლოვნის დევიაციური ქცევის მიზეზი და რა ზომები შეიძლება იქნეს მიღებული იმისათვის, რომ ეს მიზეზი აღმოიფხვრას და არასრუწლოვანის ქცევა კვლავ სოციალური გახდეს. </w:t>
      </w:r>
    </w:p>
    <w:p w14:paraId="44A68DD4" w14:textId="7E53BBFD" w:rsidR="00D74196" w:rsidRDefault="00D74196" w:rsidP="00506252">
      <w:pPr>
        <w:spacing w:line="276" w:lineRule="auto"/>
        <w:ind w:firstLine="720"/>
        <w:jc w:val="both"/>
        <w:rPr>
          <w:rFonts w:ascii="Sylfaen" w:hAnsi="Sylfaen"/>
          <w:lang w:val="ka-GE"/>
        </w:rPr>
      </w:pPr>
      <w:r>
        <w:rPr>
          <w:rFonts w:ascii="Sylfaen" w:hAnsi="Sylfaen"/>
          <w:lang w:val="ka-GE"/>
        </w:rPr>
        <w:t>ასეთი ზომები შეიძლება მოიცავდეს არასრულწლოვნის ჩაბმას სხვადასხვა სახელმწიფო და ადგილობრივი თვითმმართველობის ორგანოების</w:t>
      </w:r>
      <w:r w:rsidR="00957191">
        <w:rPr>
          <w:rFonts w:ascii="Sylfaen" w:hAnsi="Sylfaen"/>
          <w:lang w:val="ka-GE"/>
        </w:rPr>
        <w:t xml:space="preserve">, აგრეთვე, ამ სფეროში </w:t>
      </w:r>
      <w:r w:rsidR="00147308">
        <w:rPr>
          <w:rFonts w:ascii="Sylfaen" w:hAnsi="Sylfaen"/>
          <w:lang w:val="ka-GE"/>
        </w:rPr>
        <w:t xml:space="preserve">მომუშავე </w:t>
      </w:r>
      <w:r w:rsidR="00957191">
        <w:rPr>
          <w:rFonts w:ascii="Sylfaen" w:hAnsi="Sylfaen"/>
          <w:lang w:val="ka-GE"/>
        </w:rPr>
        <w:t>არასამთავრობო ორგანიზაციების</w:t>
      </w:r>
      <w:r>
        <w:rPr>
          <w:rFonts w:ascii="Sylfaen" w:hAnsi="Sylfaen"/>
          <w:lang w:val="ka-GE"/>
        </w:rPr>
        <w:t xml:space="preserve"> სამედიცინო, ფსიქოლოგიური დახმარების,</w:t>
      </w:r>
      <w:r w:rsidR="00957191">
        <w:rPr>
          <w:rFonts w:ascii="Sylfaen" w:hAnsi="Sylfaen"/>
          <w:lang w:val="ka-GE"/>
        </w:rPr>
        <w:t xml:space="preserve"> საგანმანათლებლო,</w:t>
      </w:r>
      <w:r>
        <w:rPr>
          <w:rFonts w:ascii="Sylfaen" w:hAnsi="Sylfaen"/>
          <w:lang w:val="ka-GE"/>
        </w:rPr>
        <w:t xml:space="preserve"> კულტურულ, სახელოვნებო</w:t>
      </w:r>
      <w:r w:rsidR="00957191">
        <w:rPr>
          <w:rFonts w:ascii="Sylfaen" w:hAnsi="Sylfaen"/>
          <w:lang w:val="ka-GE"/>
        </w:rPr>
        <w:t xml:space="preserve">, სპორტულ და სხვა პროგრამებსა და სერვისებში. </w:t>
      </w:r>
      <w:r w:rsidR="00147308">
        <w:rPr>
          <w:rFonts w:ascii="Sylfaen" w:hAnsi="Sylfaen"/>
          <w:lang w:val="ka-GE"/>
        </w:rPr>
        <w:t xml:space="preserve">მიუხედავად იმისა, რომ </w:t>
      </w:r>
      <w:r w:rsidR="00957191" w:rsidRPr="00574B3B">
        <w:rPr>
          <w:rFonts w:ascii="Sylfaen" w:hAnsi="Sylfaen"/>
          <w:lang w:val="ka-GE"/>
        </w:rPr>
        <w:t>არსებული პროგრამების</w:t>
      </w:r>
      <w:r w:rsidR="00957191">
        <w:rPr>
          <w:rFonts w:ascii="Sylfaen" w:hAnsi="Sylfaen"/>
          <w:lang w:val="ka-GE"/>
        </w:rPr>
        <w:t>/სერვისების</w:t>
      </w:r>
      <w:r w:rsidR="00957191" w:rsidRPr="00574B3B">
        <w:rPr>
          <w:rFonts w:ascii="Sylfaen" w:hAnsi="Sylfaen"/>
          <w:lang w:val="ka-GE"/>
        </w:rPr>
        <w:t xml:space="preserve"> </w:t>
      </w:r>
      <w:r w:rsidR="00147308">
        <w:rPr>
          <w:rFonts w:ascii="Sylfaen" w:hAnsi="Sylfaen"/>
          <w:lang w:val="ka-GE"/>
        </w:rPr>
        <w:t xml:space="preserve">ოდენობა ზოგ სფეროში შთამბეჭდავია, აუცილებელია, მათი </w:t>
      </w:r>
      <w:r w:rsidR="00957191" w:rsidRPr="00574B3B">
        <w:rPr>
          <w:rFonts w:ascii="Sylfaen" w:hAnsi="Sylfaen"/>
          <w:lang w:val="ka-GE"/>
        </w:rPr>
        <w:t>მორგება</w:t>
      </w:r>
      <w:r w:rsidR="00957191">
        <w:rPr>
          <w:rFonts w:ascii="Sylfaen" w:hAnsi="Sylfaen"/>
          <w:lang w:val="ka-GE"/>
        </w:rPr>
        <w:t xml:space="preserve"> კონკრეტული ბავშვის</w:t>
      </w:r>
      <w:r w:rsidR="00957191" w:rsidRPr="00574B3B">
        <w:rPr>
          <w:rFonts w:ascii="Sylfaen" w:hAnsi="Sylfaen"/>
          <w:lang w:val="ka-GE"/>
        </w:rPr>
        <w:t xml:space="preserve"> ინდივიდუალურ საჭიროებებზე. ამასთან, ფასიანი სერვისების შემთხვევაში</w:t>
      </w:r>
      <w:r w:rsidR="00957191">
        <w:rPr>
          <w:rFonts w:ascii="Sylfaen" w:hAnsi="Sylfaen"/>
          <w:lang w:val="ka-GE"/>
        </w:rPr>
        <w:t>,</w:t>
      </w:r>
      <w:r w:rsidR="00957191" w:rsidRPr="00574B3B">
        <w:rPr>
          <w:rFonts w:ascii="Sylfaen" w:hAnsi="Sylfaen"/>
          <w:lang w:val="ka-GE"/>
        </w:rPr>
        <w:t xml:space="preserve"> მიზანშეწონილია გათვალისწინებულ იქნეს </w:t>
      </w:r>
      <w:r w:rsidR="00957191" w:rsidRPr="00957191">
        <w:rPr>
          <w:rFonts w:ascii="Sylfaen" w:hAnsi="Sylfaen"/>
          <w:lang w:val="ka-GE"/>
        </w:rPr>
        <w:t>გონივრული და ხელმისაწვდომი ფასები.</w:t>
      </w:r>
    </w:p>
    <w:p w14:paraId="426C31F7" w14:textId="4BC5AB2B" w:rsidR="006A319E" w:rsidRDefault="006A319E" w:rsidP="00506252">
      <w:pPr>
        <w:spacing w:line="276" w:lineRule="auto"/>
        <w:ind w:firstLine="720"/>
        <w:jc w:val="both"/>
        <w:rPr>
          <w:rFonts w:ascii="Sylfaen" w:hAnsi="Sylfaen"/>
          <w:lang w:val="ka-GE"/>
        </w:rPr>
      </w:pPr>
      <w:r w:rsidRPr="00574B3B">
        <w:rPr>
          <w:rFonts w:ascii="Sylfaen" w:hAnsi="Sylfaen"/>
          <w:lang w:val="ka-GE"/>
        </w:rPr>
        <w:t xml:space="preserve">თუ არასრულწლოვანი სკოლის მოსწავლეა, მისი ინდივიდუალური შეფასება ცენტრმა უნდა განახორციელოს განათლებისა და მეცნიერების სამინისტროს სოციალური მუშაკების აქტიური ჩართულობით, ხოლო თუ არასრულწლოვანი არ იღებს განათლებას, მისი ინდივიდუალური შეფასება ცენტრმა უნდა განახორციელოს შრომის, ჯანმრთელობისა და სოციალური დაცვის სამინისტროს სოციალური მომსახურების სააგენტოს სოციალური მუშაკების აქტიური </w:t>
      </w:r>
      <w:r>
        <w:rPr>
          <w:rFonts w:ascii="Sylfaen" w:hAnsi="Sylfaen"/>
          <w:lang w:val="ka-GE"/>
        </w:rPr>
        <w:t>მონაწილ</w:t>
      </w:r>
      <w:r w:rsidRPr="00574B3B">
        <w:rPr>
          <w:rFonts w:ascii="Sylfaen" w:hAnsi="Sylfaen"/>
          <w:lang w:val="ka-GE"/>
        </w:rPr>
        <w:t>ე</w:t>
      </w:r>
      <w:r>
        <w:rPr>
          <w:rFonts w:ascii="Sylfaen" w:hAnsi="Sylfaen"/>
          <w:lang w:val="ka-GE"/>
        </w:rPr>
        <w:t>ო</w:t>
      </w:r>
      <w:r w:rsidRPr="00574B3B">
        <w:rPr>
          <w:rFonts w:ascii="Sylfaen" w:hAnsi="Sylfaen"/>
          <w:lang w:val="ka-GE"/>
        </w:rPr>
        <w:t>ბით</w:t>
      </w:r>
      <w:r>
        <w:rPr>
          <w:rFonts w:ascii="Sylfaen" w:hAnsi="Sylfaen"/>
          <w:lang w:val="ka-GE"/>
        </w:rPr>
        <w:t>.</w:t>
      </w:r>
    </w:p>
    <w:p w14:paraId="25E78E45" w14:textId="6D5FDE94" w:rsidR="00C434C6" w:rsidRDefault="008D42EC" w:rsidP="00506252">
      <w:pPr>
        <w:spacing w:line="276" w:lineRule="auto"/>
        <w:ind w:firstLine="720"/>
        <w:jc w:val="both"/>
        <w:rPr>
          <w:rFonts w:ascii="Sylfaen" w:hAnsi="Sylfaen"/>
          <w:lang w:val="ka-GE"/>
        </w:rPr>
      </w:pPr>
      <w:r w:rsidRPr="00574B3B">
        <w:rPr>
          <w:rFonts w:ascii="Sylfaen" w:hAnsi="Sylfaen" w:cs="Sylfaen"/>
          <w:lang w:val="ka-GE"/>
        </w:rPr>
        <w:t>არასრულწლოვნების</w:t>
      </w:r>
      <w:r w:rsidRPr="00574B3B">
        <w:rPr>
          <w:rFonts w:ascii="Sylfaen" w:hAnsi="Sylfaen"/>
          <w:lang w:val="ka-GE"/>
        </w:rPr>
        <w:t xml:space="preserve"> საჭირო </w:t>
      </w:r>
      <w:r>
        <w:rPr>
          <w:rFonts w:ascii="Sylfaen" w:hAnsi="Sylfaen"/>
          <w:lang w:val="ka-GE"/>
        </w:rPr>
        <w:t>პროგრამებით/</w:t>
      </w:r>
      <w:r w:rsidRPr="00574B3B">
        <w:rPr>
          <w:rFonts w:ascii="Sylfaen" w:hAnsi="Sylfaen"/>
          <w:lang w:val="ka-GE"/>
        </w:rPr>
        <w:t xml:space="preserve">სერვისებით უზრუნველყოფისთვის </w:t>
      </w:r>
      <w:r w:rsidRPr="008D42EC">
        <w:rPr>
          <w:rFonts w:ascii="Sylfaen" w:hAnsi="Sylfaen"/>
          <w:lang w:val="ka-GE"/>
        </w:rPr>
        <w:t>ცენტრს მჭიდრო კომუნიკაცია უნდა ჰქონდეს</w:t>
      </w:r>
      <w:r>
        <w:rPr>
          <w:rFonts w:ascii="Sylfaen" w:hAnsi="Sylfaen"/>
          <w:lang w:val="ka-GE"/>
        </w:rPr>
        <w:t xml:space="preserve"> შრომის, ჯანმრთელობის დაცვისა და სოციალურ საკითხთა სამინისტროსთან, განათლებისა და მეცნიერების სამინისტროსთან,</w:t>
      </w:r>
      <w:r w:rsidRPr="00574B3B">
        <w:rPr>
          <w:rFonts w:ascii="Sylfaen" w:hAnsi="Sylfaen"/>
          <w:lang w:val="ka-GE"/>
        </w:rPr>
        <w:t xml:space="preserve"> კულტურისა და სპორტის სამინისტროსთან,</w:t>
      </w:r>
      <w:r>
        <w:rPr>
          <w:rFonts w:ascii="Sylfaen" w:hAnsi="Sylfaen"/>
          <w:lang w:val="ka-GE"/>
        </w:rPr>
        <w:t xml:space="preserve"> </w:t>
      </w:r>
      <w:r w:rsidR="00147308">
        <w:rPr>
          <w:rFonts w:ascii="Sylfaen" w:hAnsi="Sylfaen"/>
          <w:lang w:val="ka-GE"/>
        </w:rPr>
        <w:t xml:space="preserve">სსიპ დანაშაულის პრევენციის ცენტრთან, </w:t>
      </w:r>
      <w:r>
        <w:rPr>
          <w:rFonts w:ascii="Sylfaen" w:hAnsi="Sylfaen"/>
          <w:lang w:val="ka-GE"/>
        </w:rPr>
        <w:t>სხვა შესაბამის სახელმწიფო დაწესებულებებთან,</w:t>
      </w:r>
      <w:r w:rsidRPr="00574B3B">
        <w:rPr>
          <w:rFonts w:ascii="Sylfaen" w:hAnsi="Sylfaen"/>
          <w:lang w:val="ka-GE"/>
        </w:rPr>
        <w:t xml:space="preserve"> ადგილობრივი თვითმმართველობის ორგანოებთან, და ყველა იმ არასამთავრობო ორგანიზაციასთან, რომლებიც სპორტულ, კულტურულ, ფსიქოლოგიურ თუ სხვა სახის სერვისებს სთავაზობენ არასრულწლოვნებს</w:t>
      </w:r>
      <w:r>
        <w:rPr>
          <w:rFonts w:ascii="Sylfaen" w:hAnsi="Sylfaen"/>
          <w:lang w:val="ka-GE"/>
        </w:rPr>
        <w:t>.</w:t>
      </w:r>
    </w:p>
    <w:p w14:paraId="1AE87824" w14:textId="11EAD5C5" w:rsidR="006A319E" w:rsidRDefault="008D42EC" w:rsidP="00506252">
      <w:pPr>
        <w:spacing w:line="276" w:lineRule="auto"/>
        <w:ind w:firstLine="720"/>
        <w:jc w:val="both"/>
        <w:rPr>
          <w:rFonts w:ascii="Sylfaen" w:hAnsi="Sylfaen"/>
          <w:lang w:val="ka-GE"/>
        </w:rPr>
      </w:pPr>
      <w:r>
        <w:rPr>
          <w:rFonts w:ascii="Sylfaen" w:hAnsi="Sylfaen"/>
          <w:lang w:val="ka-GE"/>
        </w:rPr>
        <w:lastRenderedPageBreak/>
        <w:t>არასრულწლოვნისათვის მისი ინდივიდუალური საჭიროებების შესაბამისი და</w:t>
      </w:r>
      <w:r w:rsidR="006A319E">
        <w:rPr>
          <w:rFonts w:ascii="Sylfaen" w:hAnsi="Sylfaen"/>
          <w:lang w:val="ka-GE"/>
        </w:rPr>
        <w:t>, ამასთან, ყველაზე</w:t>
      </w:r>
      <w:r>
        <w:rPr>
          <w:rFonts w:ascii="Sylfaen" w:hAnsi="Sylfaen"/>
          <w:lang w:val="ka-GE"/>
        </w:rPr>
        <w:t xml:space="preserve"> ეფექტიანი პროგრამის/სერვისის შესარჩევად, </w:t>
      </w:r>
      <w:r w:rsidRPr="008D42EC">
        <w:rPr>
          <w:rFonts w:ascii="Sylfaen" w:hAnsi="Sylfaen"/>
          <w:lang w:val="ka-GE"/>
        </w:rPr>
        <w:t>მნიშვნელოვანია,</w:t>
      </w:r>
      <w:r>
        <w:rPr>
          <w:rFonts w:ascii="Sylfaen" w:hAnsi="Sylfaen"/>
          <w:lang w:val="ka-GE"/>
        </w:rPr>
        <w:t xml:space="preserve"> რომ ცენტრის თა</w:t>
      </w:r>
      <w:r w:rsidR="006A319E">
        <w:rPr>
          <w:rFonts w:ascii="Sylfaen" w:hAnsi="Sylfaen"/>
          <w:lang w:val="ka-GE"/>
        </w:rPr>
        <w:t>ნამშრომლებს</w:t>
      </w:r>
      <w:r>
        <w:rPr>
          <w:rFonts w:ascii="Sylfaen" w:hAnsi="Sylfaen"/>
          <w:lang w:val="ka-GE"/>
        </w:rPr>
        <w:t xml:space="preserve"> </w:t>
      </w:r>
      <w:r w:rsidR="006A319E">
        <w:rPr>
          <w:rFonts w:ascii="Sylfaen" w:hAnsi="Sylfaen"/>
          <w:lang w:val="ka-GE"/>
        </w:rPr>
        <w:t>ჰქონდეთ</w:t>
      </w:r>
      <w:r>
        <w:rPr>
          <w:rFonts w:ascii="Sylfaen" w:hAnsi="Sylfaen"/>
          <w:lang w:val="ka-GE"/>
        </w:rPr>
        <w:t xml:space="preserve"> სრული </w:t>
      </w:r>
      <w:r w:rsidR="006A319E">
        <w:rPr>
          <w:rFonts w:ascii="Sylfaen" w:hAnsi="Sylfaen"/>
          <w:lang w:val="ka-GE"/>
        </w:rPr>
        <w:t xml:space="preserve">ინფორმაცია </w:t>
      </w:r>
      <w:r w:rsidRPr="008D42EC">
        <w:rPr>
          <w:rFonts w:ascii="Sylfaen" w:hAnsi="Sylfaen"/>
          <w:lang w:val="ka-GE"/>
        </w:rPr>
        <w:t>სხვადასხვა</w:t>
      </w:r>
      <w:r w:rsidR="006A319E">
        <w:rPr>
          <w:rFonts w:ascii="Sylfaen" w:hAnsi="Sylfaen"/>
          <w:lang w:val="ka-GE"/>
        </w:rPr>
        <w:t xml:space="preserve"> სახელმწიფო და ადგილობრივი თვითმმართველობის ორგანოების ან არასამთავრობო ორგანიზაციების მიერ მიწოდებული პროგრამების/სერვისების შესახებ. ამისათვის, ცენტრში საჭიროა შეიქმნას ერთიანი, ინტეგრირებული და პერიოდულად განახლებადი მონაცემთა </w:t>
      </w:r>
      <w:r w:rsidR="00147308">
        <w:rPr>
          <w:rFonts w:ascii="Sylfaen" w:hAnsi="Sylfaen"/>
          <w:lang w:val="ka-GE"/>
        </w:rPr>
        <w:t xml:space="preserve">ელექტრონული </w:t>
      </w:r>
      <w:r w:rsidR="006A319E">
        <w:rPr>
          <w:rFonts w:ascii="Sylfaen" w:hAnsi="Sylfaen"/>
          <w:lang w:val="ka-GE"/>
        </w:rPr>
        <w:t>ბაზა, რომელიც თავს მოუყრის ინფორმაციას ყველა ასეთი პროგრამისა და სერვისის შესახებ.</w:t>
      </w:r>
    </w:p>
    <w:p w14:paraId="049EE8B8" w14:textId="6D278233" w:rsidR="006A319E" w:rsidRDefault="00355089" w:rsidP="00506252">
      <w:pPr>
        <w:spacing w:line="276" w:lineRule="auto"/>
        <w:ind w:firstLine="720"/>
        <w:jc w:val="both"/>
        <w:rPr>
          <w:rFonts w:ascii="Sylfaen" w:hAnsi="Sylfaen"/>
          <w:lang w:val="ka-GE"/>
        </w:rPr>
      </w:pPr>
      <w:r>
        <w:rPr>
          <w:rFonts w:ascii="Sylfaen" w:hAnsi="Sylfaen"/>
          <w:lang w:val="ka-GE"/>
        </w:rPr>
        <w:t>არასრულწლოვ</w:t>
      </w:r>
      <w:r w:rsidR="004A367A" w:rsidRPr="00957191">
        <w:rPr>
          <w:rFonts w:ascii="Sylfaen" w:hAnsi="Sylfaen"/>
          <w:lang w:val="ka-GE"/>
        </w:rPr>
        <w:t>ნი</w:t>
      </w:r>
      <w:r w:rsidR="00957191" w:rsidRPr="00957191">
        <w:rPr>
          <w:rFonts w:ascii="Sylfaen" w:hAnsi="Sylfaen"/>
          <w:lang w:val="ka-GE"/>
        </w:rPr>
        <w:t>ს მონაწილეობა</w:t>
      </w:r>
      <w:r w:rsidR="0039370C" w:rsidRPr="00957191">
        <w:rPr>
          <w:rFonts w:ascii="Sylfaen" w:hAnsi="Sylfaen"/>
          <w:lang w:val="ka-GE"/>
        </w:rPr>
        <w:t xml:space="preserve"> </w:t>
      </w:r>
      <w:r w:rsidR="00957191" w:rsidRPr="00957191">
        <w:rPr>
          <w:rFonts w:ascii="Sylfaen" w:hAnsi="Sylfaen"/>
          <w:lang w:val="ka-GE"/>
        </w:rPr>
        <w:t>ცენტრის</w:t>
      </w:r>
      <w:r w:rsidR="00957191">
        <w:rPr>
          <w:rFonts w:ascii="Sylfaen" w:hAnsi="Sylfaen"/>
          <w:lang w:val="ka-GE"/>
        </w:rPr>
        <w:t xml:space="preserve"> თანამშრომლის</w:t>
      </w:r>
      <w:r w:rsidR="0039370C" w:rsidRPr="00574B3B">
        <w:rPr>
          <w:rFonts w:ascii="Sylfaen" w:hAnsi="Sylfaen"/>
          <w:lang w:val="ka-GE"/>
        </w:rPr>
        <w:t xml:space="preserve"> მიერ</w:t>
      </w:r>
      <w:r w:rsidR="00957191">
        <w:rPr>
          <w:rFonts w:ascii="Sylfaen" w:hAnsi="Sylfaen"/>
          <w:lang w:val="ka-GE"/>
        </w:rPr>
        <w:t xml:space="preserve"> ინდივიდუალური შეფასების ანგარიშში</w:t>
      </w:r>
      <w:r w:rsidR="0039370C" w:rsidRPr="00574B3B">
        <w:rPr>
          <w:rFonts w:ascii="Sylfaen" w:hAnsi="Sylfaen"/>
          <w:lang w:val="ka-GE"/>
        </w:rPr>
        <w:t xml:space="preserve"> განსაზღვრულ სარეაბილიტაციო პროგრამებში</w:t>
      </w:r>
      <w:r w:rsidR="00957191">
        <w:rPr>
          <w:rFonts w:ascii="Sylfaen" w:hAnsi="Sylfaen"/>
          <w:lang w:val="ka-GE"/>
        </w:rPr>
        <w:t xml:space="preserve"> სავალდებულო უნდა იყოს</w:t>
      </w:r>
      <w:r w:rsidR="0039370C" w:rsidRPr="00574B3B">
        <w:rPr>
          <w:rFonts w:ascii="Sylfaen" w:hAnsi="Sylfaen"/>
          <w:lang w:val="ka-GE"/>
        </w:rPr>
        <w:t>.</w:t>
      </w:r>
      <w:r w:rsidR="00795E11">
        <w:rPr>
          <w:rFonts w:ascii="Sylfaen" w:hAnsi="Sylfaen"/>
          <w:lang w:val="ka-GE"/>
        </w:rPr>
        <w:t xml:space="preserve"> ამ ვალდებულების</w:t>
      </w:r>
      <w:r w:rsidR="0039370C" w:rsidRPr="00574B3B">
        <w:rPr>
          <w:rFonts w:ascii="Sylfaen" w:hAnsi="Sylfaen"/>
          <w:lang w:val="ka-GE"/>
        </w:rPr>
        <w:t xml:space="preserve"> </w:t>
      </w:r>
      <w:r w:rsidR="00795E11">
        <w:rPr>
          <w:rFonts w:ascii="Sylfaen" w:hAnsi="Sylfaen"/>
          <w:lang w:val="ka-GE"/>
        </w:rPr>
        <w:t>შესრულების უზრუნველყოფა, შესაძლოა, დაეკისროს არასრულწლოვნის მშობელს ან სხვა კანონიერ წარმომადგენელს. ამისათვის,</w:t>
      </w:r>
      <w:r w:rsidR="00795E11" w:rsidRPr="00574B3B">
        <w:rPr>
          <w:rFonts w:ascii="Sylfaen" w:hAnsi="Sylfaen"/>
          <w:lang w:val="ka-GE"/>
        </w:rPr>
        <w:t xml:space="preserve"> შესაძლოა</w:t>
      </w:r>
      <w:r w:rsidR="00795E11">
        <w:rPr>
          <w:rFonts w:ascii="Sylfaen" w:hAnsi="Sylfaen"/>
          <w:lang w:val="ka-GE"/>
        </w:rPr>
        <w:t>, გამოყენებულ იქნეს ერთ-ერთი მეთოდი:</w:t>
      </w:r>
      <w:r w:rsidR="00795E11" w:rsidRPr="00574B3B">
        <w:rPr>
          <w:rFonts w:ascii="Sylfaen" w:hAnsi="Sylfaen"/>
          <w:lang w:val="ka-GE"/>
        </w:rPr>
        <w:t xml:space="preserve"> ცენტრსა და მშობელს შორის</w:t>
      </w:r>
      <w:r w:rsidR="00795E11">
        <w:rPr>
          <w:rFonts w:ascii="Sylfaen" w:hAnsi="Sylfaen"/>
          <w:lang w:val="ka-GE"/>
        </w:rPr>
        <w:t xml:space="preserve"> ადმინისტრაციული</w:t>
      </w:r>
      <w:r w:rsidR="00795E11" w:rsidRPr="00574B3B">
        <w:rPr>
          <w:rFonts w:ascii="Sylfaen" w:hAnsi="Sylfaen"/>
          <w:lang w:val="ka-GE"/>
        </w:rPr>
        <w:t xml:space="preserve"> </w:t>
      </w:r>
      <w:r w:rsidR="00795E11" w:rsidRPr="00795E11">
        <w:rPr>
          <w:rFonts w:ascii="Sylfaen" w:hAnsi="Sylfaen"/>
          <w:lang w:val="ka-GE"/>
        </w:rPr>
        <w:t xml:space="preserve">ხელშეკრულების გაფორმება ან </w:t>
      </w:r>
      <w:r w:rsidR="00795E11">
        <w:rPr>
          <w:rFonts w:ascii="Sylfaen" w:hAnsi="Sylfaen"/>
          <w:lang w:val="ka-GE"/>
        </w:rPr>
        <w:t>ცენტრის მიერ მშობლის მიმართ</w:t>
      </w:r>
      <w:r w:rsidR="00795E11" w:rsidRPr="00795E11">
        <w:rPr>
          <w:rFonts w:ascii="Sylfaen" w:hAnsi="Sylfaen"/>
          <w:lang w:val="ka-GE"/>
        </w:rPr>
        <w:t xml:space="preserve"> ინდივიდუალური ადმინისტრაციულ-სამართლებრივი აქტის </w:t>
      </w:r>
      <w:r w:rsidR="00795E11">
        <w:rPr>
          <w:rFonts w:ascii="Sylfaen" w:hAnsi="Sylfaen"/>
          <w:lang w:val="ka-GE"/>
        </w:rPr>
        <w:t>გამოცემა</w:t>
      </w:r>
      <w:r w:rsidR="00795E11" w:rsidRPr="00795E11">
        <w:rPr>
          <w:rFonts w:ascii="Sylfaen" w:hAnsi="Sylfaen"/>
          <w:lang w:val="ka-GE"/>
        </w:rPr>
        <w:t>.</w:t>
      </w:r>
      <w:r w:rsidR="00795E11" w:rsidRPr="00574B3B">
        <w:rPr>
          <w:rFonts w:ascii="Sylfaen" w:hAnsi="Sylfaen"/>
          <w:lang w:val="ka-GE"/>
        </w:rPr>
        <w:t xml:space="preserve"> </w:t>
      </w:r>
      <w:r w:rsidR="00795E11">
        <w:rPr>
          <w:rFonts w:ascii="Sylfaen" w:hAnsi="Sylfaen"/>
          <w:lang w:val="ka-GE"/>
        </w:rPr>
        <w:t>ასეთი</w:t>
      </w:r>
      <w:r w:rsidR="00795E11" w:rsidRPr="00574B3B">
        <w:rPr>
          <w:rFonts w:ascii="Sylfaen" w:hAnsi="Sylfaen"/>
          <w:lang w:val="ka-GE"/>
        </w:rPr>
        <w:t xml:space="preserve"> მიდგომა უზრუნველყოფს მშობლის ადმინისტრაციული წესით დავალდებულებას, რის შეუსრულებლობასაც უნდა მოჰყვეს </w:t>
      </w:r>
      <w:r w:rsidR="00795E11">
        <w:rPr>
          <w:rFonts w:ascii="Sylfaen" w:hAnsi="Sylfaen"/>
          <w:lang w:val="ka-GE"/>
        </w:rPr>
        <w:t xml:space="preserve">კანონით დადგენილი წესით </w:t>
      </w:r>
      <w:r w:rsidR="00795E11" w:rsidRPr="00574B3B">
        <w:rPr>
          <w:rFonts w:ascii="Sylfaen" w:hAnsi="Sylfaen"/>
          <w:lang w:val="ka-GE"/>
        </w:rPr>
        <w:t>ადმინისტრაციული სახდელის შეფარდება.</w:t>
      </w:r>
      <w:r w:rsidR="00795E11">
        <w:rPr>
          <w:rFonts w:ascii="Sylfaen" w:hAnsi="Sylfaen"/>
          <w:lang w:val="ka-GE"/>
        </w:rPr>
        <w:t xml:space="preserve"> </w:t>
      </w:r>
      <w:r>
        <w:rPr>
          <w:rFonts w:ascii="Sylfaen" w:hAnsi="Sylfaen"/>
          <w:lang w:val="ka-GE"/>
        </w:rPr>
        <w:t>სასურველია, ამგვარი სახდელი არ იყოს ფინანსური ხასიათის, რადგან, როგორც წესი, ამგვარი სანქცია კიდევ უფრო აღრმავებს იმ პრობლემებს, რომელსაც ოჯახი შეიძლება აწყდებოდეს.</w:t>
      </w:r>
    </w:p>
    <w:p w14:paraId="5D58970F" w14:textId="71EEA27F" w:rsidR="00DB51A2" w:rsidRPr="00574B3B" w:rsidRDefault="00795E11" w:rsidP="00506252">
      <w:pPr>
        <w:spacing w:after="0" w:line="276" w:lineRule="auto"/>
        <w:ind w:firstLine="720"/>
        <w:jc w:val="both"/>
        <w:rPr>
          <w:rFonts w:ascii="Sylfaen" w:hAnsi="Sylfaen"/>
          <w:lang w:val="ka-GE"/>
        </w:rPr>
      </w:pPr>
      <w:r>
        <w:rPr>
          <w:rFonts w:ascii="Sylfaen" w:hAnsi="Sylfaen"/>
          <w:lang w:val="ka-GE"/>
        </w:rPr>
        <w:t xml:space="preserve">ნებისმიერ შემთხვევაში, მშობელთან ან სხვა კანონიერ წარმომადგენელთან უნდა ჩატარდეს </w:t>
      </w:r>
      <w:r w:rsidR="00355089">
        <w:rPr>
          <w:rFonts w:ascii="Sylfaen" w:hAnsi="Sylfaen"/>
          <w:lang w:val="ka-GE"/>
        </w:rPr>
        <w:t>სათანადო, საჭიროებისამებრ სავალდებულოც,</w:t>
      </w:r>
      <w:r>
        <w:rPr>
          <w:rFonts w:ascii="Sylfaen" w:hAnsi="Sylfaen"/>
          <w:lang w:val="ka-GE"/>
        </w:rPr>
        <w:t xml:space="preserve"> საგანმანათლებლო-საინფორმაციო ხასიათის მუშაობა, რათა მშობელმა/კანონიერმა წარმომადგენელმა კარგად გააცნობიეროს თავისი ვალდებულებები და არასრულწლოვანთან ეფექტიანი აღმზრდელობითი ურთიერთობის მეთოდები.</w:t>
      </w:r>
      <w:r w:rsidR="008D42EC">
        <w:rPr>
          <w:rFonts w:ascii="Sylfaen" w:hAnsi="Sylfaen"/>
          <w:lang w:val="ka-GE"/>
        </w:rPr>
        <w:t xml:space="preserve"> </w:t>
      </w:r>
      <w:r w:rsidR="00DB51A2" w:rsidRPr="00574B3B">
        <w:rPr>
          <w:rFonts w:ascii="Sylfaen" w:hAnsi="Sylfaen"/>
          <w:lang w:val="ka-GE"/>
        </w:rPr>
        <w:t xml:space="preserve">ასევე, არასრულწლოვნის მიერ </w:t>
      </w:r>
      <w:r w:rsidR="008D42EC">
        <w:rPr>
          <w:rFonts w:ascii="Sylfaen" w:hAnsi="Sylfaen"/>
          <w:lang w:val="ka-GE"/>
        </w:rPr>
        <w:t>შესაბამის პროგრამაში/</w:t>
      </w:r>
      <w:r w:rsidR="00DB51A2" w:rsidRPr="00574B3B">
        <w:rPr>
          <w:rFonts w:ascii="Sylfaen" w:hAnsi="Sylfaen"/>
          <w:lang w:val="ka-GE"/>
        </w:rPr>
        <w:t xml:space="preserve">სერვისში </w:t>
      </w:r>
      <w:r w:rsidR="000A64CC" w:rsidRPr="00574B3B">
        <w:rPr>
          <w:rFonts w:ascii="Sylfaen" w:hAnsi="Sylfaen"/>
          <w:lang w:val="ka-GE"/>
        </w:rPr>
        <w:t xml:space="preserve">კეთილსინდისიერად მონაწილეობის </w:t>
      </w:r>
      <w:r w:rsidR="00DB51A2" w:rsidRPr="00574B3B">
        <w:rPr>
          <w:rFonts w:ascii="Sylfaen" w:hAnsi="Sylfaen"/>
          <w:lang w:val="ka-GE"/>
        </w:rPr>
        <w:t>შემთხვევაში</w:t>
      </w:r>
      <w:r w:rsidR="008D42EC">
        <w:rPr>
          <w:rFonts w:ascii="Sylfaen" w:hAnsi="Sylfaen"/>
          <w:lang w:val="ka-GE"/>
        </w:rPr>
        <w:t>,</w:t>
      </w:r>
      <w:r w:rsidR="00DB51A2" w:rsidRPr="00574B3B">
        <w:rPr>
          <w:rFonts w:ascii="Sylfaen" w:hAnsi="Sylfaen"/>
          <w:lang w:val="ka-GE"/>
        </w:rPr>
        <w:t xml:space="preserve"> მიზანშეწონილია შემოღებულ იქნეს </w:t>
      </w:r>
      <w:r w:rsidR="00DB51A2" w:rsidRPr="008D42EC">
        <w:rPr>
          <w:rFonts w:ascii="Sylfaen" w:hAnsi="Sylfaen"/>
          <w:lang w:val="ka-GE"/>
        </w:rPr>
        <w:t>წახალისების სხვადასხვა ფორმები</w:t>
      </w:r>
      <w:r w:rsidR="00355089">
        <w:rPr>
          <w:rFonts w:ascii="Sylfaen" w:hAnsi="Sylfaen"/>
          <w:lang w:val="ka-GE"/>
        </w:rPr>
        <w:t xml:space="preserve"> (მაგ. მისთვის სასურველ პროგრამაში უფასოდ მონაწილეობა ან სასურველ აქტივობაში ჩართვა ან უფასოდ რაიმე სერვისის მიღება)</w:t>
      </w:r>
      <w:r w:rsidR="00DB51A2" w:rsidRPr="008D42EC">
        <w:rPr>
          <w:rFonts w:ascii="Sylfaen" w:hAnsi="Sylfaen"/>
          <w:lang w:val="ka-GE"/>
        </w:rPr>
        <w:t>.</w:t>
      </w:r>
    </w:p>
    <w:p w14:paraId="1EDC4984" w14:textId="77777777" w:rsidR="002D5804" w:rsidRPr="00574B3B" w:rsidRDefault="002D5804" w:rsidP="00574B3B">
      <w:pPr>
        <w:spacing w:after="0" w:line="276" w:lineRule="auto"/>
        <w:jc w:val="both"/>
        <w:rPr>
          <w:rFonts w:ascii="Sylfaen" w:hAnsi="Sylfaen"/>
          <w:lang w:val="ka-GE"/>
        </w:rPr>
      </w:pPr>
    </w:p>
    <w:p w14:paraId="453B5F73" w14:textId="257F70A4" w:rsidR="00245592" w:rsidRPr="006A319E" w:rsidRDefault="00E935D7" w:rsidP="006A319E">
      <w:pPr>
        <w:spacing w:after="0" w:line="276" w:lineRule="auto"/>
        <w:jc w:val="both"/>
        <w:rPr>
          <w:rFonts w:ascii="Sylfaen" w:hAnsi="Sylfaen"/>
        </w:rPr>
      </w:pPr>
      <w:r w:rsidRPr="00574B3B">
        <w:rPr>
          <w:rFonts w:ascii="Sylfaen" w:hAnsi="Sylfaen"/>
          <w:lang w:val="ka-GE"/>
        </w:rPr>
        <w:t xml:space="preserve"> </w:t>
      </w:r>
      <w:r w:rsidR="00A956B0" w:rsidRPr="00574B3B">
        <w:rPr>
          <w:rFonts w:ascii="Sylfaen" w:hAnsi="Sylfaen"/>
          <w:lang w:val="ka-GE"/>
        </w:rPr>
        <w:t xml:space="preserve"> </w:t>
      </w:r>
    </w:p>
    <w:p w14:paraId="18A683CA" w14:textId="47F6FCF1" w:rsidR="00F40EF8" w:rsidRPr="00574B3B" w:rsidRDefault="002A5377" w:rsidP="00574B3B">
      <w:pPr>
        <w:pStyle w:val="ListParagraph"/>
        <w:numPr>
          <w:ilvl w:val="0"/>
          <w:numId w:val="16"/>
        </w:numPr>
        <w:spacing w:line="276" w:lineRule="auto"/>
        <w:jc w:val="both"/>
        <w:rPr>
          <w:rFonts w:ascii="Sylfaen" w:hAnsi="Sylfaen"/>
          <w:b/>
          <w:lang w:val="ka-GE"/>
        </w:rPr>
      </w:pPr>
      <w:r w:rsidRPr="00574B3B">
        <w:rPr>
          <w:rFonts w:ascii="Sylfaen" w:hAnsi="Sylfaen" w:cs="Sylfaen"/>
          <w:b/>
          <w:lang w:val="ka-GE"/>
        </w:rPr>
        <w:t>მესამე</w:t>
      </w:r>
      <w:r w:rsidRPr="00574B3B">
        <w:rPr>
          <w:rFonts w:ascii="Sylfaen" w:hAnsi="Sylfaen"/>
          <w:b/>
          <w:lang w:val="ka-GE"/>
        </w:rPr>
        <w:t xml:space="preserve"> ეტაპი</w:t>
      </w:r>
      <w:r w:rsidR="006A319E">
        <w:rPr>
          <w:rFonts w:ascii="Sylfaen" w:hAnsi="Sylfaen"/>
          <w:b/>
          <w:lang w:val="ka-GE"/>
        </w:rPr>
        <w:t>:</w:t>
      </w:r>
      <w:r w:rsidRPr="00574B3B">
        <w:rPr>
          <w:rFonts w:ascii="Sylfaen" w:hAnsi="Sylfaen"/>
          <w:b/>
          <w:lang w:val="ka-GE"/>
        </w:rPr>
        <w:t xml:space="preserve"> </w:t>
      </w:r>
      <w:r w:rsidR="00F40EF8" w:rsidRPr="00574B3B">
        <w:rPr>
          <w:rFonts w:ascii="Sylfaen" w:hAnsi="Sylfaen"/>
          <w:b/>
          <w:lang w:val="ka-GE"/>
        </w:rPr>
        <w:t>სერვისების</w:t>
      </w:r>
      <w:r w:rsidR="00390672" w:rsidRPr="00574B3B">
        <w:rPr>
          <w:rFonts w:ascii="Sylfaen" w:hAnsi="Sylfaen"/>
          <w:b/>
          <w:lang w:val="ka-GE"/>
        </w:rPr>
        <w:t>/პროგრამების</w:t>
      </w:r>
      <w:r w:rsidR="00F40EF8" w:rsidRPr="00574B3B">
        <w:rPr>
          <w:rFonts w:ascii="Sylfaen" w:hAnsi="Sylfaen"/>
          <w:b/>
          <w:lang w:val="ka-GE"/>
        </w:rPr>
        <w:t xml:space="preserve"> </w:t>
      </w:r>
      <w:r w:rsidR="0087658F" w:rsidRPr="00574B3B">
        <w:rPr>
          <w:rFonts w:ascii="Sylfaen" w:hAnsi="Sylfaen"/>
          <w:b/>
          <w:lang w:val="ka-GE"/>
        </w:rPr>
        <w:t xml:space="preserve">განხორციელების მონიტორინგი და </w:t>
      </w:r>
      <w:r w:rsidR="00F40EF8" w:rsidRPr="00574B3B">
        <w:rPr>
          <w:rFonts w:ascii="Sylfaen" w:hAnsi="Sylfaen"/>
          <w:b/>
          <w:lang w:val="ka-GE"/>
        </w:rPr>
        <w:t>ეფექტიანობის შეფასება</w:t>
      </w:r>
    </w:p>
    <w:p w14:paraId="66D4BDFE" w14:textId="0BEC863F" w:rsidR="00E03F40" w:rsidRDefault="00F40EF8" w:rsidP="00506252">
      <w:pPr>
        <w:spacing w:line="276" w:lineRule="auto"/>
        <w:ind w:firstLine="720"/>
        <w:jc w:val="both"/>
        <w:rPr>
          <w:rFonts w:ascii="Sylfaen" w:hAnsi="Sylfaen"/>
          <w:lang w:val="ka-GE"/>
        </w:rPr>
      </w:pPr>
      <w:r w:rsidRPr="00574B3B">
        <w:rPr>
          <w:rFonts w:ascii="Sylfaen" w:hAnsi="Sylfaen"/>
          <w:lang w:val="ka-GE"/>
        </w:rPr>
        <w:t xml:space="preserve">ცენტრი </w:t>
      </w:r>
      <w:r w:rsidR="005C4392" w:rsidRPr="00574B3B">
        <w:rPr>
          <w:rFonts w:ascii="Sylfaen" w:hAnsi="Sylfaen"/>
          <w:lang w:val="ka-GE"/>
        </w:rPr>
        <w:t>რეგულარულად</w:t>
      </w:r>
      <w:r w:rsidRPr="00574B3B">
        <w:rPr>
          <w:rFonts w:ascii="Sylfaen" w:hAnsi="Sylfaen"/>
          <w:lang w:val="ka-GE"/>
        </w:rPr>
        <w:t xml:space="preserve"> უნდა </w:t>
      </w:r>
      <w:r w:rsidR="006A319E">
        <w:rPr>
          <w:rFonts w:ascii="Sylfaen" w:hAnsi="Sylfaen"/>
          <w:lang w:val="ka-GE"/>
        </w:rPr>
        <w:t xml:space="preserve">ახორციელებდეს </w:t>
      </w:r>
      <w:r w:rsidR="00E03F40">
        <w:rPr>
          <w:rFonts w:ascii="Sylfaen" w:hAnsi="Sylfaen"/>
          <w:lang w:val="ka-GE"/>
        </w:rPr>
        <w:t>კონკრეტულ</w:t>
      </w:r>
      <w:r w:rsidR="0087658F" w:rsidRPr="00574B3B">
        <w:rPr>
          <w:rFonts w:ascii="Sylfaen" w:hAnsi="Sylfaen"/>
          <w:lang w:val="ka-GE"/>
        </w:rPr>
        <w:t xml:space="preserve"> </w:t>
      </w:r>
      <w:r w:rsidR="00E03F40">
        <w:rPr>
          <w:rFonts w:ascii="Sylfaen" w:hAnsi="Sylfaen"/>
          <w:lang w:val="ka-GE"/>
        </w:rPr>
        <w:t>პროგრამებში/სერვისებში ჩაბმული არასრულწლოვნის რეაბილიტაციის პროცესის</w:t>
      </w:r>
      <w:r w:rsidRPr="00574B3B">
        <w:rPr>
          <w:rFonts w:ascii="Sylfaen" w:hAnsi="Sylfaen"/>
          <w:lang w:val="ka-GE"/>
        </w:rPr>
        <w:t xml:space="preserve"> </w:t>
      </w:r>
      <w:r w:rsidR="0087658F" w:rsidRPr="00E03F40">
        <w:rPr>
          <w:rFonts w:ascii="Sylfaen" w:hAnsi="Sylfaen"/>
          <w:lang w:val="ka-GE"/>
        </w:rPr>
        <w:t xml:space="preserve">მონიტორინგს და </w:t>
      </w:r>
      <w:r w:rsidRPr="00E03F40">
        <w:rPr>
          <w:rFonts w:ascii="Sylfaen" w:hAnsi="Sylfaen"/>
          <w:lang w:val="ka-GE"/>
        </w:rPr>
        <w:t>ეფექტიანობის შეფასებას.</w:t>
      </w:r>
      <w:r w:rsidR="00E03F40">
        <w:rPr>
          <w:rFonts w:ascii="Sylfaen" w:hAnsi="Sylfaen"/>
          <w:lang w:val="ka-GE"/>
        </w:rPr>
        <w:t xml:space="preserve"> ამ ამოცანის შესრულება შესაძლებელია შესაბამისი პროგრამის/სერვისის ადმინისტრატორის მიერ ცენტრისათვის პერიოდული ანგარიშების მიწოდებისა და ცენტრის თანამშრომლის მიერ ადგილზე ვიზიტის განხორციელების გზით.</w:t>
      </w:r>
      <w:r w:rsidRPr="00574B3B">
        <w:rPr>
          <w:rFonts w:ascii="Sylfaen" w:hAnsi="Sylfaen"/>
          <w:lang w:val="ka-GE"/>
        </w:rPr>
        <w:t xml:space="preserve"> </w:t>
      </w:r>
    </w:p>
    <w:p w14:paraId="6B145210" w14:textId="28CEFCFF" w:rsidR="00DA61E1" w:rsidRPr="00574B3B" w:rsidRDefault="00F40EF8" w:rsidP="00506252">
      <w:pPr>
        <w:spacing w:line="276" w:lineRule="auto"/>
        <w:ind w:firstLine="720"/>
        <w:jc w:val="both"/>
        <w:rPr>
          <w:rFonts w:ascii="Sylfaen" w:hAnsi="Sylfaen"/>
          <w:lang w:val="ka-GE"/>
        </w:rPr>
      </w:pPr>
      <w:r w:rsidRPr="00574B3B">
        <w:rPr>
          <w:rFonts w:ascii="Sylfaen" w:hAnsi="Sylfaen"/>
          <w:lang w:val="ka-GE"/>
        </w:rPr>
        <w:lastRenderedPageBreak/>
        <w:t>გამოვლენილი ხარვეზების და გამოწვევების შემთხვევაში, ცენტრი უფლებამოსილი უნდა იყოს, რომ</w:t>
      </w:r>
      <w:r w:rsidR="00E03F40">
        <w:rPr>
          <w:rFonts w:ascii="Sylfaen" w:hAnsi="Sylfaen"/>
          <w:lang w:val="ka-GE"/>
        </w:rPr>
        <w:t xml:space="preserve"> კორექტივები შეიტანოს</w:t>
      </w:r>
      <w:r w:rsidRPr="00574B3B">
        <w:rPr>
          <w:rFonts w:ascii="Sylfaen" w:hAnsi="Sylfaen"/>
          <w:lang w:val="ka-GE"/>
        </w:rPr>
        <w:t xml:space="preserve"> </w:t>
      </w:r>
      <w:r w:rsidR="00743842" w:rsidRPr="00574B3B">
        <w:rPr>
          <w:rFonts w:ascii="Sylfaen" w:hAnsi="Sylfaen"/>
          <w:lang w:val="ka-GE"/>
        </w:rPr>
        <w:t>არასრულწლოვნის</w:t>
      </w:r>
      <w:r w:rsidRPr="00574B3B">
        <w:rPr>
          <w:rFonts w:ascii="Sylfaen" w:hAnsi="Sylfaen"/>
          <w:lang w:val="ka-GE"/>
        </w:rPr>
        <w:t xml:space="preserve"> მიმართ </w:t>
      </w:r>
      <w:r w:rsidR="00E03F40">
        <w:rPr>
          <w:rFonts w:ascii="Sylfaen" w:hAnsi="Sylfaen"/>
          <w:lang w:val="ka-GE"/>
        </w:rPr>
        <w:t>გამოყენებულ</w:t>
      </w:r>
      <w:r w:rsidRPr="00574B3B">
        <w:rPr>
          <w:rFonts w:ascii="Sylfaen" w:hAnsi="Sylfaen"/>
          <w:lang w:val="ka-GE"/>
        </w:rPr>
        <w:t xml:space="preserve"> </w:t>
      </w:r>
      <w:r w:rsidRPr="00E03F40">
        <w:rPr>
          <w:rFonts w:ascii="Sylfaen" w:hAnsi="Sylfaen"/>
          <w:lang w:val="ka-GE"/>
        </w:rPr>
        <w:t>პროგრამა</w:t>
      </w:r>
      <w:r w:rsidR="00E03F40">
        <w:rPr>
          <w:rFonts w:ascii="Sylfaen" w:hAnsi="Sylfaen"/>
          <w:lang w:val="ka-GE"/>
        </w:rPr>
        <w:t>სა თუ სერვისში</w:t>
      </w:r>
      <w:r w:rsidRPr="00E03F40">
        <w:rPr>
          <w:rFonts w:ascii="Sylfaen" w:hAnsi="Sylfaen"/>
          <w:lang w:val="ka-GE"/>
        </w:rPr>
        <w:t xml:space="preserve"> </w:t>
      </w:r>
      <w:r w:rsidR="00E03F40">
        <w:rPr>
          <w:rFonts w:ascii="Sylfaen" w:hAnsi="Sylfaen"/>
          <w:lang w:val="ka-GE"/>
        </w:rPr>
        <w:t xml:space="preserve">ან იგი სულაც </w:t>
      </w:r>
      <w:r w:rsidRPr="00E03F40">
        <w:rPr>
          <w:rFonts w:ascii="Sylfaen" w:hAnsi="Sylfaen"/>
          <w:lang w:val="ka-GE"/>
        </w:rPr>
        <w:t>სხვა პროგრამით</w:t>
      </w:r>
      <w:r w:rsidR="00E03F40">
        <w:rPr>
          <w:rFonts w:ascii="Sylfaen" w:hAnsi="Sylfaen"/>
          <w:lang w:val="ka-GE"/>
        </w:rPr>
        <w:t>/სერვისით</w:t>
      </w:r>
      <w:r w:rsidRPr="00E03F40">
        <w:rPr>
          <w:rFonts w:ascii="Sylfaen" w:hAnsi="Sylfaen"/>
          <w:lang w:val="ka-GE"/>
        </w:rPr>
        <w:t xml:space="preserve"> ჩაანაცვლოს</w:t>
      </w:r>
      <w:r w:rsidR="005C4392" w:rsidRPr="00574B3B">
        <w:rPr>
          <w:rFonts w:ascii="Sylfaen" w:hAnsi="Sylfaen"/>
          <w:lang w:val="ka-GE"/>
        </w:rPr>
        <w:t xml:space="preserve">. </w:t>
      </w:r>
    </w:p>
    <w:p w14:paraId="5E9DBDE6" w14:textId="77777777" w:rsidR="0087658F" w:rsidRPr="00574B3B" w:rsidRDefault="0087658F" w:rsidP="00574B3B">
      <w:pPr>
        <w:spacing w:line="276" w:lineRule="auto"/>
        <w:jc w:val="both"/>
        <w:rPr>
          <w:rFonts w:ascii="Sylfaen" w:hAnsi="Sylfaen"/>
          <w:lang w:val="ka-GE"/>
        </w:rPr>
      </w:pPr>
    </w:p>
    <w:p w14:paraId="2B63A7A5" w14:textId="77777777" w:rsidR="003949B8" w:rsidRPr="00574B3B" w:rsidRDefault="003949B8" w:rsidP="00C434C6">
      <w:pPr>
        <w:spacing w:line="276" w:lineRule="auto"/>
        <w:ind w:firstLine="720"/>
        <w:jc w:val="both"/>
        <w:rPr>
          <w:rFonts w:ascii="Sylfaen" w:hAnsi="Sylfaen"/>
          <w:b/>
          <w:u w:val="single"/>
          <w:lang w:val="ka-GE"/>
        </w:rPr>
      </w:pPr>
      <w:r w:rsidRPr="00574B3B">
        <w:rPr>
          <w:rFonts w:ascii="Sylfaen" w:hAnsi="Sylfaen"/>
          <w:b/>
          <w:u w:val="single"/>
          <w:lang w:val="ka-GE"/>
        </w:rPr>
        <w:t>სტატისტიკური აღრიცხვა</w:t>
      </w:r>
    </w:p>
    <w:p w14:paraId="2923308C" w14:textId="3406F642" w:rsidR="003949B8" w:rsidRPr="00574B3B" w:rsidRDefault="003949B8" w:rsidP="00506252">
      <w:pPr>
        <w:spacing w:line="276" w:lineRule="auto"/>
        <w:ind w:firstLine="720"/>
        <w:jc w:val="both"/>
        <w:rPr>
          <w:rFonts w:ascii="Sylfaen" w:hAnsi="Sylfaen"/>
          <w:lang w:val="ka-GE"/>
        </w:rPr>
      </w:pPr>
      <w:r w:rsidRPr="00574B3B">
        <w:rPr>
          <w:rFonts w:ascii="Sylfaen" w:hAnsi="Sylfaen"/>
          <w:lang w:val="ka-GE"/>
        </w:rPr>
        <w:t>წორი პოლიტიკის განსაზღვრისთვის აუცილებელია</w:t>
      </w:r>
      <w:r w:rsidR="00E03F40">
        <w:rPr>
          <w:rFonts w:ascii="Sylfaen" w:hAnsi="Sylfaen"/>
          <w:lang w:val="ka-GE"/>
        </w:rPr>
        <w:t>, ცენტრის მიერ, სხვა შესაბამის უწყებებთან თანამშრომლობის საფუძველზე,</w:t>
      </w:r>
      <w:r w:rsidRPr="00574B3B">
        <w:rPr>
          <w:rFonts w:ascii="Sylfaen" w:hAnsi="Sylfaen"/>
          <w:lang w:val="ka-GE"/>
        </w:rPr>
        <w:t xml:space="preserve"> სისტემატურად მუშავდებოდეს გარ</w:t>
      </w:r>
      <w:r w:rsidR="00355089">
        <w:rPr>
          <w:rFonts w:ascii="Sylfaen" w:hAnsi="Sylfaen"/>
          <w:lang w:val="ka-GE"/>
        </w:rPr>
        <w:t>კ</w:t>
      </w:r>
      <w:r w:rsidRPr="00574B3B">
        <w:rPr>
          <w:rFonts w:ascii="Sylfaen" w:hAnsi="Sylfaen"/>
          <w:lang w:val="ka-GE"/>
        </w:rPr>
        <w:t xml:space="preserve">ვეული სახის მონაცემები და სტატისტიკური ინფორმაცია, რაც რისკ-ფაქტორების განსაზღვრისა და სხვადასხვა სახის პრევენციული ღონისძიებების სწორად დაგეგმვის საშუალებას </w:t>
      </w:r>
      <w:r w:rsidR="00E03F40">
        <w:rPr>
          <w:rFonts w:ascii="Sylfaen" w:hAnsi="Sylfaen"/>
          <w:lang w:val="ka-GE"/>
        </w:rPr>
        <w:t>მოგვცემს</w:t>
      </w:r>
      <w:r w:rsidRPr="00574B3B">
        <w:rPr>
          <w:rFonts w:ascii="Sylfaen" w:hAnsi="Sylfaen"/>
          <w:lang w:val="ka-GE"/>
        </w:rPr>
        <w:t xml:space="preserve">. </w:t>
      </w:r>
      <w:r w:rsidR="00E03F40">
        <w:rPr>
          <w:rFonts w:ascii="Sylfaen" w:hAnsi="Sylfaen"/>
          <w:lang w:val="ka-GE"/>
        </w:rPr>
        <w:t>ამ</w:t>
      </w:r>
      <w:r w:rsidRPr="00574B3B">
        <w:rPr>
          <w:rFonts w:ascii="Sylfaen" w:hAnsi="Sylfaen"/>
          <w:lang w:val="ka-GE"/>
        </w:rPr>
        <w:t xml:space="preserve"> მიზნით, </w:t>
      </w:r>
      <w:r w:rsidR="008B31C0" w:rsidRPr="00E03F40">
        <w:rPr>
          <w:rFonts w:ascii="Sylfaen" w:hAnsi="Sylfaen"/>
          <w:lang w:val="ka-GE"/>
        </w:rPr>
        <w:t>უნდა შეგროვდეს</w:t>
      </w:r>
      <w:r w:rsidRPr="00E03F40">
        <w:rPr>
          <w:rFonts w:ascii="Sylfaen" w:hAnsi="Sylfaen"/>
          <w:lang w:val="ka-GE"/>
        </w:rPr>
        <w:t xml:space="preserve"> და </w:t>
      </w:r>
      <w:r w:rsidR="008B31C0" w:rsidRPr="00E03F40">
        <w:rPr>
          <w:rFonts w:ascii="Sylfaen" w:hAnsi="Sylfaen"/>
          <w:lang w:val="ka-GE"/>
        </w:rPr>
        <w:t>დამუშავდეს</w:t>
      </w:r>
      <w:r w:rsidRPr="00E03F40">
        <w:rPr>
          <w:rFonts w:ascii="Sylfaen" w:hAnsi="Sylfaen"/>
          <w:lang w:val="ka-GE"/>
        </w:rPr>
        <w:t xml:space="preserve"> შემდეგი სახის ინფორმაცია:</w:t>
      </w:r>
    </w:p>
    <w:p w14:paraId="460A28E6" w14:textId="1E5FF3A1" w:rsidR="003949B8" w:rsidRPr="00574B3B" w:rsidRDefault="003949B8" w:rsidP="00574B3B">
      <w:pPr>
        <w:pStyle w:val="ListParagraph"/>
        <w:numPr>
          <w:ilvl w:val="0"/>
          <w:numId w:val="7"/>
        </w:numPr>
        <w:spacing w:line="276" w:lineRule="auto"/>
        <w:jc w:val="both"/>
        <w:rPr>
          <w:rFonts w:ascii="Sylfaen" w:hAnsi="Sylfaen"/>
          <w:lang w:val="ka-GE"/>
        </w:rPr>
      </w:pPr>
      <w:r w:rsidRPr="00574B3B">
        <w:rPr>
          <w:rFonts w:ascii="Sylfaen" w:hAnsi="Sylfaen"/>
          <w:lang w:val="ka-GE"/>
        </w:rPr>
        <w:t>რა</w:t>
      </w:r>
      <w:r w:rsidR="00E03F40">
        <w:rPr>
          <w:rFonts w:ascii="Sylfaen" w:hAnsi="Sylfaen"/>
          <w:lang w:val="ka-GE"/>
        </w:rPr>
        <w:t xml:space="preserve"> სახის</w:t>
      </w:r>
      <w:r w:rsidRPr="00574B3B">
        <w:rPr>
          <w:rFonts w:ascii="Sylfaen" w:hAnsi="Sylfaen"/>
          <w:lang w:val="ka-GE"/>
        </w:rPr>
        <w:t xml:space="preserve"> </w:t>
      </w:r>
      <w:r w:rsidR="007C3EF8">
        <w:rPr>
          <w:rFonts w:ascii="Sylfaen" w:hAnsi="Sylfaen"/>
          <w:lang w:val="ka-GE"/>
        </w:rPr>
        <w:t xml:space="preserve">დანაშაულებრივ </w:t>
      </w:r>
      <w:r w:rsidR="00E03F40">
        <w:rPr>
          <w:rFonts w:ascii="Sylfaen" w:hAnsi="Sylfaen"/>
          <w:lang w:val="ka-GE"/>
        </w:rPr>
        <w:t>ქმედებებს</w:t>
      </w:r>
      <w:r w:rsidRPr="00574B3B">
        <w:rPr>
          <w:rFonts w:ascii="Sylfaen" w:hAnsi="Sylfaen"/>
          <w:lang w:val="ka-GE"/>
        </w:rPr>
        <w:t xml:space="preserve"> ჩადიან სისხლისსამართლებრივ პასუხისმგებლობის ასაკს მიუღწეველი </w:t>
      </w:r>
      <w:r w:rsidR="00743842" w:rsidRPr="00574B3B">
        <w:rPr>
          <w:rFonts w:ascii="Sylfaen" w:hAnsi="Sylfaen"/>
          <w:lang w:val="ka-GE"/>
        </w:rPr>
        <w:t>არასრულწლოვნები;</w:t>
      </w:r>
    </w:p>
    <w:p w14:paraId="0ECFE8AF" w14:textId="36F6A9EB" w:rsidR="003949B8" w:rsidRPr="00574B3B" w:rsidRDefault="003949B8" w:rsidP="00574B3B">
      <w:pPr>
        <w:pStyle w:val="ListParagraph"/>
        <w:numPr>
          <w:ilvl w:val="0"/>
          <w:numId w:val="7"/>
        </w:numPr>
        <w:spacing w:line="276" w:lineRule="auto"/>
        <w:jc w:val="both"/>
        <w:rPr>
          <w:rFonts w:ascii="Sylfaen" w:hAnsi="Sylfaen"/>
          <w:lang w:val="ka-GE"/>
        </w:rPr>
      </w:pPr>
      <w:r w:rsidRPr="00574B3B">
        <w:rPr>
          <w:rFonts w:ascii="Sylfaen" w:hAnsi="Sylfaen"/>
          <w:lang w:val="ka-GE"/>
        </w:rPr>
        <w:t xml:space="preserve">როგორია </w:t>
      </w:r>
      <w:r w:rsidR="007C3EF8">
        <w:rPr>
          <w:rFonts w:ascii="Sylfaen" w:hAnsi="Sylfaen"/>
          <w:lang w:val="ka-GE"/>
        </w:rPr>
        <w:t xml:space="preserve">დანაშაულებრივი </w:t>
      </w:r>
      <w:r w:rsidR="00E03F40">
        <w:rPr>
          <w:rFonts w:ascii="Sylfaen" w:hAnsi="Sylfaen"/>
          <w:lang w:val="ka-GE"/>
        </w:rPr>
        <w:t>ქმედების</w:t>
      </w:r>
      <w:r w:rsidRPr="00574B3B">
        <w:rPr>
          <w:rFonts w:ascii="Sylfaen" w:hAnsi="Sylfaen"/>
          <w:lang w:val="ka-GE"/>
        </w:rPr>
        <w:t xml:space="preserve"> ჩადენის მაჩვენებელი გეოგრაფიული არეალის მიხედვით;</w:t>
      </w:r>
    </w:p>
    <w:p w14:paraId="591E2EFB" w14:textId="3B31CF9E" w:rsidR="003949B8" w:rsidRPr="00574B3B" w:rsidRDefault="00E03F40" w:rsidP="00574B3B">
      <w:pPr>
        <w:pStyle w:val="ListParagraph"/>
        <w:numPr>
          <w:ilvl w:val="0"/>
          <w:numId w:val="7"/>
        </w:numPr>
        <w:spacing w:line="276" w:lineRule="auto"/>
        <w:jc w:val="both"/>
        <w:rPr>
          <w:rFonts w:ascii="Sylfaen" w:hAnsi="Sylfaen"/>
          <w:lang w:val="ka-GE"/>
        </w:rPr>
      </w:pPr>
      <w:r>
        <w:rPr>
          <w:rFonts w:ascii="Sylfaen" w:hAnsi="Sylfaen"/>
          <w:lang w:val="ka-GE"/>
        </w:rPr>
        <w:t xml:space="preserve">როგორია </w:t>
      </w:r>
      <w:r w:rsidR="003949B8" w:rsidRPr="00574B3B">
        <w:rPr>
          <w:rFonts w:ascii="Sylfaen" w:hAnsi="Sylfaen"/>
          <w:lang w:val="ka-GE"/>
        </w:rPr>
        <w:t xml:space="preserve">14 წლამდე </w:t>
      </w:r>
      <w:r w:rsidR="00743842" w:rsidRPr="00574B3B">
        <w:rPr>
          <w:rFonts w:ascii="Sylfaen" w:hAnsi="Sylfaen"/>
          <w:lang w:val="ka-GE"/>
        </w:rPr>
        <w:t>არასრულწლოვნების</w:t>
      </w:r>
      <w:r w:rsidR="003949B8" w:rsidRPr="00574B3B">
        <w:rPr>
          <w:rFonts w:ascii="Sylfaen" w:hAnsi="Sylfaen"/>
          <w:lang w:val="ka-GE"/>
        </w:rPr>
        <w:t xml:space="preserve"> მიერ ჩადენილი </w:t>
      </w:r>
      <w:r w:rsidR="007C3EF8">
        <w:rPr>
          <w:rFonts w:ascii="Sylfaen" w:hAnsi="Sylfaen"/>
          <w:lang w:val="ka-GE"/>
        </w:rPr>
        <w:t xml:space="preserve">დანაშაულებრივი </w:t>
      </w:r>
      <w:r>
        <w:rPr>
          <w:rFonts w:ascii="Sylfaen" w:hAnsi="Sylfaen"/>
          <w:lang w:val="ka-GE"/>
        </w:rPr>
        <w:t>ქმედებების</w:t>
      </w:r>
      <w:r w:rsidR="003949B8" w:rsidRPr="00574B3B">
        <w:rPr>
          <w:rFonts w:ascii="Sylfaen" w:hAnsi="Sylfaen"/>
          <w:lang w:val="ka-GE"/>
        </w:rPr>
        <w:t xml:space="preserve"> </w:t>
      </w:r>
      <w:r>
        <w:rPr>
          <w:rFonts w:ascii="Sylfaen" w:hAnsi="Sylfaen"/>
          <w:lang w:val="ka-GE"/>
        </w:rPr>
        <w:t>მაჩვენებლები</w:t>
      </w:r>
      <w:r w:rsidR="003949B8" w:rsidRPr="00574B3B">
        <w:rPr>
          <w:rFonts w:ascii="Sylfaen" w:hAnsi="Sylfaen"/>
          <w:lang w:val="ka-GE"/>
        </w:rPr>
        <w:t xml:space="preserve"> სხვადასხვა ასაკობრივ ჭრილში, მაგ.: 8-დან 10 წლამდე, 10-დან 12 წლამდე, 12-დან 14 წლამდე;</w:t>
      </w:r>
    </w:p>
    <w:p w14:paraId="75FD2FDE" w14:textId="1145AB03" w:rsidR="003949B8" w:rsidRPr="00574B3B" w:rsidRDefault="003949B8" w:rsidP="00574B3B">
      <w:pPr>
        <w:pStyle w:val="ListParagraph"/>
        <w:numPr>
          <w:ilvl w:val="0"/>
          <w:numId w:val="7"/>
        </w:numPr>
        <w:spacing w:line="276" w:lineRule="auto"/>
        <w:jc w:val="both"/>
        <w:rPr>
          <w:rFonts w:ascii="Sylfaen" w:hAnsi="Sylfaen"/>
          <w:lang w:val="ka-GE"/>
        </w:rPr>
      </w:pPr>
      <w:r w:rsidRPr="00574B3B">
        <w:rPr>
          <w:rFonts w:ascii="Sylfaen" w:hAnsi="Sylfaen"/>
          <w:lang w:val="ka-GE"/>
        </w:rPr>
        <w:t xml:space="preserve">14 წლამდე </w:t>
      </w:r>
      <w:r w:rsidR="00743842" w:rsidRPr="00574B3B">
        <w:rPr>
          <w:rFonts w:ascii="Sylfaen" w:hAnsi="Sylfaen"/>
          <w:lang w:val="ka-GE"/>
        </w:rPr>
        <w:t>არასრულწლოვნები</w:t>
      </w:r>
      <w:r w:rsidRPr="00574B3B">
        <w:rPr>
          <w:rFonts w:ascii="Sylfaen" w:hAnsi="Sylfaen"/>
          <w:lang w:val="ka-GE"/>
        </w:rPr>
        <w:t xml:space="preserve">ს მიერ ჩადენილი </w:t>
      </w:r>
      <w:r w:rsidR="007C3EF8">
        <w:rPr>
          <w:rFonts w:ascii="Sylfaen" w:hAnsi="Sylfaen"/>
          <w:lang w:val="ka-GE"/>
        </w:rPr>
        <w:t xml:space="preserve">დანაშაულებრივი </w:t>
      </w:r>
      <w:r w:rsidR="00E03F40">
        <w:rPr>
          <w:rFonts w:ascii="Sylfaen" w:hAnsi="Sylfaen"/>
          <w:lang w:val="ka-GE"/>
        </w:rPr>
        <w:t>ქმედებები</w:t>
      </w:r>
      <w:r w:rsidR="007C3EF8">
        <w:rPr>
          <w:rFonts w:ascii="Sylfaen" w:hAnsi="Sylfaen"/>
          <w:lang w:val="ka-GE"/>
        </w:rPr>
        <w:t xml:space="preserve"> </w:t>
      </w:r>
      <w:r w:rsidRPr="00574B3B">
        <w:rPr>
          <w:rFonts w:ascii="Sylfaen" w:hAnsi="Sylfaen"/>
          <w:lang w:val="ka-GE"/>
        </w:rPr>
        <w:t>სქესობრივ ჭრილში;</w:t>
      </w:r>
    </w:p>
    <w:p w14:paraId="0D224BF1" w14:textId="48D65B25" w:rsidR="003949B8" w:rsidRPr="00574B3B" w:rsidRDefault="003949B8" w:rsidP="00574B3B">
      <w:pPr>
        <w:pStyle w:val="ListParagraph"/>
        <w:numPr>
          <w:ilvl w:val="0"/>
          <w:numId w:val="7"/>
        </w:numPr>
        <w:spacing w:line="276" w:lineRule="auto"/>
        <w:jc w:val="both"/>
        <w:rPr>
          <w:rFonts w:ascii="Sylfaen" w:hAnsi="Sylfaen"/>
          <w:lang w:val="ka-GE"/>
        </w:rPr>
      </w:pPr>
      <w:r w:rsidRPr="00574B3B">
        <w:rPr>
          <w:rFonts w:ascii="Sylfaen" w:hAnsi="Sylfaen"/>
          <w:lang w:val="ka-GE"/>
        </w:rPr>
        <w:t xml:space="preserve">14 წლამდე </w:t>
      </w:r>
      <w:r w:rsidR="007C3EF8">
        <w:rPr>
          <w:rFonts w:ascii="Sylfaen" w:hAnsi="Sylfaen"/>
          <w:lang w:val="ka-GE"/>
        </w:rPr>
        <w:t xml:space="preserve">დანაშაულებრივი </w:t>
      </w:r>
      <w:r w:rsidR="00E03F40">
        <w:rPr>
          <w:rFonts w:ascii="Sylfaen" w:hAnsi="Sylfaen"/>
          <w:lang w:val="ka-GE"/>
        </w:rPr>
        <w:t>ქმედებების</w:t>
      </w:r>
      <w:r w:rsidRPr="00574B3B">
        <w:rPr>
          <w:rFonts w:ascii="Sylfaen" w:hAnsi="Sylfaen"/>
          <w:lang w:val="ka-GE"/>
        </w:rPr>
        <w:t xml:space="preserve"> ჩამდენი </w:t>
      </w:r>
      <w:r w:rsidR="003E2381" w:rsidRPr="00574B3B">
        <w:rPr>
          <w:rFonts w:ascii="Sylfaen" w:hAnsi="Sylfaen"/>
          <w:lang w:val="ka-GE"/>
        </w:rPr>
        <w:t>არასრულწლოვნები</w:t>
      </w:r>
      <w:r w:rsidRPr="00574B3B">
        <w:rPr>
          <w:rFonts w:ascii="Sylfaen" w:hAnsi="Sylfaen"/>
          <w:lang w:val="ka-GE"/>
        </w:rPr>
        <w:t>ს ოჯახური მდგომარეობა</w:t>
      </w:r>
      <w:r w:rsidR="00E03F40">
        <w:rPr>
          <w:rFonts w:ascii="Sylfaen" w:hAnsi="Sylfaen"/>
          <w:lang w:val="ka-GE"/>
        </w:rPr>
        <w:t>:</w:t>
      </w:r>
      <w:r w:rsidRPr="00574B3B">
        <w:rPr>
          <w:rFonts w:ascii="Sylfaen" w:hAnsi="Sylfaen"/>
          <w:lang w:val="ka-GE"/>
        </w:rPr>
        <w:t xml:space="preserve"> </w:t>
      </w:r>
      <w:r w:rsidR="00E03F40">
        <w:rPr>
          <w:rFonts w:ascii="Sylfaen" w:hAnsi="Sylfaen"/>
          <w:lang w:val="ka-GE"/>
        </w:rPr>
        <w:t>ჰყავს</w:t>
      </w:r>
      <w:r w:rsidRPr="00574B3B">
        <w:rPr>
          <w:rFonts w:ascii="Sylfaen" w:hAnsi="Sylfaen"/>
          <w:lang w:val="ka-GE"/>
        </w:rPr>
        <w:t xml:space="preserve"> თუ არა მშობლები, ცხოვრობს თუ არა მშობლებთან, მშობლების განქორწინების ფაქტი, განთავსებული ხომ არ არის </w:t>
      </w:r>
      <w:r w:rsidR="003E2381" w:rsidRPr="00574B3B">
        <w:rPr>
          <w:rFonts w:ascii="Sylfaen" w:hAnsi="Sylfaen"/>
          <w:lang w:val="ka-GE"/>
        </w:rPr>
        <w:t>არასრულწლოვანთა</w:t>
      </w:r>
      <w:r w:rsidRPr="00574B3B">
        <w:rPr>
          <w:rFonts w:ascii="Sylfaen" w:hAnsi="Sylfaen"/>
          <w:lang w:val="ka-GE"/>
        </w:rPr>
        <w:t xml:space="preserve"> სახლში და სხვ;</w:t>
      </w:r>
    </w:p>
    <w:p w14:paraId="77C80C6D" w14:textId="05010026" w:rsidR="003949B8" w:rsidRPr="00574B3B" w:rsidRDefault="003949B8" w:rsidP="00574B3B">
      <w:pPr>
        <w:pStyle w:val="ListParagraph"/>
        <w:numPr>
          <w:ilvl w:val="0"/>
          <w:numId w:val="7"/>
        </w:numPr>
        <w:spacing w:line="276" w:lineRule="auto"/>
        <w:jc w:val="both"/>
        <w:rPr>
          <w:rFonts w:ascii="Sylfaen" w:hAnsi="Sylfaen"/>
          <w:lang w:val="ka-GE"/>
        </w:rPr>
      </w:pPr>
      <w:r w:rsidRPr="00574B3B">
        <w:rPr>
          <w:rFonts w:ascii="Sylfaen" w:hAnsi="Sylfaen"/>
          <w:lang w:val="ka-GE"/>
        </w:rPr>
        <w:t xml:space="preserve">14 წლამდე </w:t>
      </w:r>
      <w:r w:rsidR="007C3EF8">
        <w:rPr>
          <w:rFonts w:ascii="Sylfaen" w:hAnsi="Sylfaen"/>
          <w:lang w:val="ka-GE"/>
        </w:rPr>
        <w:t xml:space="preserve">დანაშაულებრივი </w:t>
      </w:r>
      <w:r w:rsidR="00E03F40">
        <w:rPr>
          <w:rFonts w:ascii="Sylfaen" w:hAnsi="Sylfaen"/>
          <w:lang w:val="ka-GE"/>
        </w:rPr>
        <w:t>ქმედებების</w:t>
      </w:r>
      <w:r w:rsidRPr="00574B3B">
        <w:rPr>
          <w:rFonts w:ascii="Sylfaen" w:hAnsi="Sylfaen"/>
          <w:lang w:val="ka-GE"/>
        </w:rPr>
        <w:t xml:space="preserve"> ჩამდენი </w:t>
      </w:r>
      <w:r w:rsidR="003E2381" w:rsidRPr="00574B3B">
        <w:rPr>
          <w:rFonts w:ascii="Sylfaen" w:hAnsi="Sylfaen"/>
          <w:lang w:val="ka-GE"/>
        </w:rPr>
        <w:t>არასრულწლოვნების</w:t>
      </w:r>
      <w:r w:rsidRPr="00574B3B">
        <w:rPr>
          <w:rFonts w:ascii="Sylfaen" w:hAnsi="Sylfaen"/>
          <w:lang w:val="ka-GE"/>
        </w:rPr>
        <w:t xml:space="preserve"> სოციალური გარემო - სწავლობს თუ არა, საცხოვრებელი პირობები და </w:t>
      </w:r>
      <w:r w:rsidR="005C4392" w:rsidRPr="00574B3B">
        <w:rPr>
          <w:rFonts w:ascii="Sylfaen" w:hAnsi="Sylfaen"/>
          <w:lang w:val="ka-GE"/>
        </w:rPr>
        <w:t>სხვ</w:t>
      </w:r>
      <w:r w:rsidRPr="00574B3B">
        <w:rPr>
          <w:rFonts w:ascii="Sylfaen" w:hAnsi="Sylfaen"/>
          <w:lang w:val="ka-GE"/>
        </w:rPr>
        <w:t>.</w:t>
      </w:r>
    </w:p>
    <w:p w14:paraId="7F076547" w14:textId="5E3A7B69" w:rsidR="005E6190" w:rsidRDefault="00DC06C5" w:rsidP="00355089">
      <w:pPr>
        <w:spacing w:line="276" w:lineRule="auto"/>
        <w:ind w:firstLine="720"/>
        <w:jc w:val="both"/>
        <w:rPr>
          <w:rFonts w:ascii="Sylfaen" w:hAnsi="Sylfaen"/>
          <w:lang w:val="ka-GE"/>
        </w:rPr>
      </w:pPr>
      <w:r>
        <w:rPr>
          <w:rFonts w:ascii="Sylfaen" w:hAnsi="Sylfaen"/>
          <w:lang w:val="ka-GE"/>
        </w:rPr>
        <w:t>რეფერირებ</w:t>
      </w:r>
      <w:r w:rsidR="00E03F40">
        <w:rPr>
          <w:rFonts w:ascii="Sylfaen" w:hAnsi="Sylfaen"/>
          <w:lang w:val="ka-GE"/>
        </w:rPr>
        <w:t>ის პროცესში</w:t>
      </w:r>
      <w:r w:rsidR="00A07CDC" w:rsidRPr="00574B3B">
        <w:rPr>
          <w:rFonts w:ascii="Sylfaen" w:hAnsi="Sylfaen"/>
          <w:lang w:val="ka-GE"/>
        </w:rPr>
        <w:t xml:space="preserve"> ჩართული</w:t>
      </w:r>
      <w:r w:rsidR="003949B8" w:rsidRPr="00574B3B">
        <w:rPr>
          <w:rFonts w:ascii="Sylfaen" w:hAnsi="Sylfaen"/>
          <w:lang w:val="ka-GE"/>
        </w:rPr>
        <w:t xml:space="preserve"> </w:t>
      </w:r>
      <w:r w:rsidR="003E2381" w:rsidRPr="00574B3B">
        <w:rPr>
          <w:rFonts w:ascii="Sylfaen" w:hAnsi="Sylfaen"/>
          <w:lang w:val="ka-GE"/>
        </w:rPr>
        <w:t>არასრულწლოვნების</w:t>
      </w:r>
      <w:r w:rsidR="003949B8" w:rsidRPr="00574B3B">
        <w:rPr>
          <w:rFonts w:ascii="Sylfaen" w:hAnsi="Sylfaen"/>
          <w:lang w:val="ka-GE"/>
        </w:rPr>
        <w:t xml:space="preserve"> შესახებ სისტემატიზებული მონაცემების საფუძველზე, </w:t>
      </w:r>
      <w:r w:rsidR="00A666FB" w:rsidRPr="00574B3B">
        <w:rPr>
          <w:rFonts w:ascii="Sylfaen" w:hAnsi="Sylfaen"/>
          <w:lang w:val="ka-GE"/>
        </w:rPr>
        <w:t>უნდა</w:t>
      </w:r>
      <w:r w:rsidR="008B31C0" w:rsidRPr="00574B3B">
        <w:rPr>
          <w:rFonts w:ascii="Sylfaen" w:hAnsi="Sylfaen"/>
          <w:lang w:val="ka-GE"/>
        </w:rPr>
        <w:t xml:space="preserve"> </w:t>
      </w:r>
      <w:r w:rsidR="003949B8" w:rsidRPr="00574B3B">
        <w:rPr>
          <w:rFonts w:ascii="Sylfaen" w:hAnsi="Sylfaen"/>
          <w:lang w:val="ka-GE"/>
        </w:rPr>
        <w:t>მოხდე</w:t>
      </w:r>
      <w:r w:rsidR="00A666FB" w:rsidRPr="00574B3B">
        <w:rPr>
          <w:rFonts w:ascii="Sylfaen" w:hAnsi="Sylfaen"/>
          <w:lang w:val="ka-GE"/>
        </w:rPr>
        <w:t>ს</w:t>
      </w:r>
      <w:r w:rsidR="003949B8" w:rsidRPr="00574B3B">
        <w:rPr>
          <w:rFonts w:ascii="Sylfaen" w:hAnsi="Sylfaen"/>
          <w:lang w:val="ka-GE"/>
        </w:rPr>
        <w:t xml:space="preserve"> სამიზნე ჯგუფების განსაზღვრა (მაგ.: კონკრეტულ რეგიონში პრევენციული ღონისძიებების განხორციელების აუცილებლობა, 14 წლამდე პირთა დანაშაულის მაღალი მაჩვენებელის გამო)</w:t>
      </w:r>
      <w:r w:rsidR="00E03F40">
        <w:rPr>
          <w:rFonts w:ascii="Sylfaen" w:hAnsi="Sylfaen"/>
          <w:lang w:val="ka-GE"/>
        </w:rPr>
        <w:t>.</w:t>
      </w:r>
      <w:r w:rsidR="003949B8" w:rsidRPr="00574B3B">
        <w:rPr>
          <w:rFonts w:ascii="Sylfaen" w:hAnsi="Sylfaen"/>
          <w:lang w:val="ka-GE"/>
        </w:rPr>
        <w:t xml:space="preserve"> </w:t>
      </w:r>
      <w:r w:rsidR="005C4392" w:rsidRPr="00574B3B">
        <w:rPr>
          <w:rFonts w:ascii="Sylfaen" w:hAnsi="Sylfaen"/>
          <w:lang w:val="ka-GE"/>
        </w:rPr>
        <w:t>უნდა დაიგეგმოს</w:t>
      </w:r>
      <w:r w:rsidR="003949B8" w:rsidRPr="00574B3B">
        <w:rPr>
          <w:rFonts w:ascii="Sylfaen" w:hAnsi="Sylfaen"/>
          <w:lang w:val="ka-GE"/>
        </w:rPr>
        <w:t xml:space="preserve"> კონკრეტული პრევენციული ღონისძიებები, რომელთა განხორციელება მოხდება პარტნიორ უწყებებთან </w:t>
      </w:r>
      <w:r w:rsidR="008B31C0" w:rsidRPr="00574B3B">
        <w:rPr>
          <w:rFonts w:ascii="Sylfaen" w:hAnsi="Sylfaen"/>
          <w:lang w:val="ka-GE"/>
        </w:rPr>
        <w:t xml:space="preserve">და ცენტრთან </w:t>
      </w:r>
      <w:r w:rsidR="003949B8" w:rsidRPr="00574B3B">
        <w:rPr>
          <w:rFonts w:ascii="Sylfaen" w:hAnsi="Sylfaen"/>
          <w:lang w:val="ka-GE"/>
        </w:rPr>
        <w:t>კოორდინირებული მუშაობით.</w:t>
      </w:r>
    </w:p>
    <w:p w14:paraId="39B4873F" w14:textId="00358504" w:rsidR="00245592" w:rsidRPr="00E03F40" w:rsidRDefault="005E6190" w:rsidP="00C434C6">
      <w:pPr>
        <w:spacing w:line="276" w:lineRule="auto"/>
        <w:ind w:firstLine="720"/>
        <w:jc w:val="both"/>
        <w:rPr>
          <w:rFonts w:ascii="Sylfaen" w:hAnsi="Sylfaen"/>
          <w:b/>
          <w:u w:val="single"/>
          <w:lang w:val="ka-GE"/>
        </w:rPr>
      </w:pPr>
      <w:r w:rsidRPr="00E03F40">
        <w:rPr>
          <w:rFonts w:ascii="Sylfaen" w:hAnsi="Sylfaen"/>
          <w:b/>
          <w:u w:val="single"/>
          <w:lang w:val="ka-GE"/>
        </w:rPr>
        <w:t>სხვა აუცილებელი ზომები</w:t>
      </w:r>
    </w:p>
    <w:p w14:paraId="65A4E51E" w14:textId="2AFD3FDC" w:rsidR="005E6190" w:rsidRDefault="00355089" w:rsidP="00506252">
      <w:pPr>
        <w:spacing w:line="276" w:lineRule="auto"/>
        <w:ind w:firstLine="720"/>
        <w:jc w:val="both"/>
        <w:rPr>
          <w:rFonts w:ascii="Sylfaen" w:hAnsi="Sylfaen"/>
          <w:lang w:val="ka-GE"/>
        </w:rPr>
      </w:pPr>
      <w:r>
        <w:rPr>
          <w:rFonts w:ascii="Sylfaen" w:hAnsi="Sylfaen"/>
          <w:lang w:val="ka-GE"/>
        </w:rPr>
        <w:t>ზემო</w:t>
      </w:r>
      <w:r w:rsidR="005E6190">
        <w:rPr>
          <w:rFonts w:ascii="Sylfaen" w:hAnsi="Sylfaen"/>
          <w:lang w:val="ka-GE"/>
        </w:rPr>
        <w:t>აღწერილ</w:t>
      </w:r>
      <w:r w:rsidR="00C434C6">
        <w:rPr>
          <w:rFonts w:ascii="Sylfaen" w:hAnsi="Sylfaen"/>
          <w:lang w:val="ka-GE"/>
        </w:rPr>
        <w:t>ი</w:t>
      </w:r>
      <w:r w:rsidR="005E6190">
        <w:rPr>
          <w:rFonts w:ascii="Sylfaen" w:hAnsi="Sylfaen"/>
          <w:lang w:val="ka-GE"/>
        </w:rPr>
        <w:t xml:space="preserve"> რეფერირების </w:t>
      </w:r>
      <w:r w:rsidR="00C434C6">
        <w:rPr>
          <w:rFonts w:ascii="Sylfaen" w:hAnsi="Sylfaen"/>
          <w:lang w:val="ka-GE"/>
        </w:rPr>
        <w:t>მექანიზმის შექმნის პარალელურად</w:t>
      </w:r>
      <w:r w:rsidR="005E6190">
        <w:rPr>
          <w:rFonts w:ascii="Sylfaen" w:hAnsi="Sylfaen"/>
          <w:lang w:val="ka-GE"/>
        </w:rPr>
        <w:t xml:space="preserve"> აუცილებელია სხვა ზომების მიღებაც</w:t>
      </w:r>
      <w:r w:rsidR="00C434C6">
        <w:rPr>
          <w:rFonts w:ascii="Sylfaen" w:hAnsi="Sylfaen"/>
          <w:lang w:val="ka-GE"/>
        </w:rPr>
        <w:t xml:space="preserve">, რომელიც გააუმჯობესებს უსაფრთხოების ზომების დაცვას </w:t>
      </w:r>
      <w:r>
        <w:rPr>
          <w:rFonts w:ascii="Sylfaen" w:hAnsi="Sylfaen"/>
          <w:lang w:val="ka-GE"/>
        </w:rPr>
        <w:t>სკოლებსა</w:t>
      </w:r>
      <w:r w:rsidR="00C434C6">
        <w:rPr>
          <w:rFonts w:ascii="Sylfaen" w:hAnsi="Sylfaen"/>
          <w:lang w:val="ka-GE"/>
        </w:rPr>
        <w:t xml:space="preserve"> და სხვა შესაბამის დაწესებულებებში</w:t>
      </w:r>
      <w:r w:rsidR="005E6190">
        <w:rPr>
          <w:rFonts w:ascii="Sylfaen" w:hAnsi="Sylfaen"/>
          <w:lang w:val="ka-GE"/>
        </w:rPr>
        <w:t xml:space="preserve">. </w:t>
      </w:r>
    </w:p>
    <w:p w14:paraId="68AFA5CE" w14:textId="7FE947C6" w:rsidR="00C434C6" w:rsidRDefault="00D74196" w:rsidP="00D74196">
      <w:pPr>
        <w:pStyle w:val="ListParagraph"/>
        <w:numPr>
          <w:ilvl w:val="0"/>
          <w:numId w:val="25"/>
        </w:numPr>
        <w:spacing w:line="276" w:lineRule="auto"/>
        <w:jc w:val="both"/>
        <w:rPr>
          <w:rFonts w:ascii="Sylfaen" w:hAnsi="Sylfaen"/>
          <w:lang w:val="ka-GE"/>
        </w:rPr>
      </w:pPr>
      <w:r w:rsidRPr="00C434C6">
        <w:rPr>
          <w:rFonts w:ascii="Sylfaen" w:hAnsi="Sylfaen" w:cs="Sylfaen"/>
          <w:lang w:val="ka-GE"/>
        </w:rPr>
        <w:lastRenderedPageBreak/>
        <w:t>მიზანშეწონილია</w:t>
      </w:r>
      <w:r w:rsidRPr="00C434C6">
        <w:rPr>
          <w:rFonts w:ascii="Sylfaen" w:hAnsi="Sylfaen"/>
          <w:lang w:val="ka-GE"/>
        </w:rPr>
        <w:t xml:space="preserve">, </w:t>
      </w:r>
      <w:r w:rsidR="00917F62">
        <w:rPr>
          <w:rFonts w:ascii="Sylfaen" w:hAnsi="Sylfaen"/>
          <w:lang w:val="ka-GE"/>
        </w:rPr>
        <w:t>სა</w:t>
      </w:r>
      <w:bookmarkStart w:id="0" w:name="_GoBack"/>
      <w:bookmarkEnd w:id="0"/>
      <w:r w:rsidR="00917F62">
        <w:rPr>
          <w:rFonts w:ascii="Sylfaen" w:hAnsi="Sylfaen"/>
          <w:lang w:val="ka-GE"/>
        </w:rPr>
        <w:t xml:space="preserve">მუშაო ჯგუფში წარმოდგენილი წინადადების შესაბამისად, </w:t>
      </w:r>
      <w:r w:rsidR="00C434C6" w:rsidRPr="00C434C6">
        <w:rPr>
          <w:rFonts w:ascii="Sylfaen" w:hAnsi="Sylfaen"/>
          <w:lang w:val="ka-GE"/>
        </w:rPr>
        <w:t>შემოღებულ იქნეს</w:t>
      </w:r>
      <w:r w:rsidRPr="00C434C6">
        <w:rPr>
          <w:rFonts w:ascii="Sylfaen" w:hAnsi="Sylfaen"/>
          <w:lang w:val="ka-GE"/>
        </w:rPr>
        <w:t xml:space="preserve"> მართლწესრიგის დაცვის ოფიცრის ინსტიტუტი. მართლწესრიგის დაცვის ოფიცერი იქნება შსს-ს (პოლიციის სხვადასხვა ტერიტორიული </w:t>
      </w:r>
      <w:r w:rsidR="00917F62">
        <w:rPr>
          <w:rFonts w:ascii="Sylfaen" w:hAnsi="Sylfaen"/>
          <w:lang w:val="ka-GE"/>
        </w:rPr>
        <w:t>განყოფილებ</w:t>
      </w:r>
      <w:r w:rsidRPr="00C434C6">
        <w:rPr>
          <w:rFonts w:ascii="Sylfaen" w:hAnsi="Sylfaen"/>
          <w:lang w:val="ka-GE"/>
        </w:rPr>
        <w:t>ის) თანამშრომელი (დაახლოებით 1000 მოსახლეზე ერთი ოფიცერი)</w:t>
      </w:r>
      <w:r w:rsidR="00355089">
        <w:rPr>
          <w:rFonts w:ascii="Sylfaen" w:hAnsi="Sylfaen"/>
          <w:lang w:val="ka-GE"/>
        </w:rPr>
        <w:t>, რომლის</w:t>
      </w:r>
      <w:r w:rsidRPr="00C434C6">
        <w:rPr>
          <w:rFonts w:ascii="Sylfaen" w:hAnsi="Sylfaen"/>
          <w:lang w:val="ka-GE"/>
        </w:rPr>
        <w:t xml:space="preserve"> უმთავრესი მიზანი</w:t>
      </w:r>
      <w:r w:rsidR="00917F62">
        <w:rPr>
          <w:rFonts w:ascii="Sylfaen" w:hAnsi="Sylfaen"/>
          <w:lang w:val="ka-GE"/>
        </w:rPr>
        <w:t>ც</w:t>
      </w:r>
      <w:r w:rsidRPr="00C434C6">
        <w:rPr>
          <w:rFonts w:ascii="Sylfaen" w:hAnsi="Sylfaen"/>
          <w:lang w:val="ka-GE"/>
        </w:rPr>
        <w:t xml:space="preserve"> დანაშულის პრევენცია</w:t>
      </w:r>
      <w:r w:rsidR="00917F62">
        <w:rPr>
          <w:rFonts w:ascii="Sylfaen" w:hAnsi="Sylfaen"/>
          <w:lang w:val="ka-GE"/>
        </w:rPr>
        <w:t xml:space="preserve"> </w:t>
      </w:r>
      <w:r w:rsidR="00917F62" w:rsidRPr="00C434C6">
        <w:rPr>
          <w:rFonts w:ascii="Sylfaen" w:hAnsi="Sylfaen"/>
          <w:lang w:val="ka-GE"/>
        </w:rPr>
        <w:t>იქნება</w:t>
      </w:r>
      <w:r w:rsidRPr="00C434C6">
        <w:rPr>
          <w:rFonts w:ascii="Sylfaen" w:hAnsi="Sylfaen"/>
          <w:lang w:val="ka-GE"/>
        </w:rPr>
        <w:t xml:space="preserve">. ამისთვის ის უფლებამოსილი იქნება მოახდინოს რისკ-ჯგუფების და რისკ-ადგილების იდენტიფიცირება, იმუშაოს ანტისოციალური ქცევის მქონე ან/და რისკის შემცველ არასრულწლოვნებთან და მათი ოჯახის წევრებთან, ჩაატაროს საინფორმაციო შეხვედრები და სამართლებრივი კონსულტაციები გაუწიოს მოქალაქეებს.   </w:t>
      </w:r>
    </w:p>
    <w:p w14:paraId="74062181" w14:textId="77777777" w:rsidR="00C434C6" w:rsidRDefault="00C434C6" w:rsidP="00C434C6">
      <w:pPr>
        <w:pStyle w:val="ListParagraph"/>
        <w:spacing w:line="276" w:lineRule="auto"/>
        <w:ind w:left="360"/>
        <w:jc w:val="both"/>
        <w:rPr>
          <w:rFonts w:ascii="Sylfaen" w:hAnsi="Sylfaen"/>
          <w:lang w:val="ka-GE"/>
        </w:rPr>
      </w:pPr>
    </w:p>
    <w:p w14:paraId="5C452775" w14:textId="5F14A7AA" w:rsidR="00C434C6" w:rsidRDefault="00D74196" w:rsidP="005E6190">
      <w:pPr>
        <w:pStyle w:val="ListParagraph"/>
        <w:numPr>
          <w:ilvl w:val="0"/>
          <w:numId w:val="25"/>
        </w:numPr>
        <w:spacing w:line="276" w:lineRule="auto"/>
        <w:jc w:val="both"/>
        <w:rPr>
          <w:rFonts w:ascii="Sylfaen" w:hAnsi="Sylfaen"/>
          <w:lang w:val="ka-GE"/>
        </w:rPr>
      </w:pPr>
      <w:r w:rsidRPr="00C434C6">
        <w:rPr>
          <w:rFonts w:ascii="Sylfaen" w:hAnsi="Sylfaen"/>
          <w:lang w:val="ka-GE"/>
        </w:rPr>
        <w:t xml:space="preserve">ცალკეულ დანაშაულებრივ ფაქტებზე, მაგალითად, ოჯახურ დანაშაულებრივ ფაქტებზე, განსაკუთრებული მიდგომები უნდა იქნეს შემუშავებული. შესაძლებელია რეფერირების მექანიზმში ჩაერთონ ის არასრულწლოვნები, რომელთა ოჯახშიც მოხდა ოჯახური დანაშაული, თუ ეს არასრულწლოვნები იქნებიან ამგვარი ფაქტების შემსწრეები. ამ არასრულწლოვანთა იდენტიფიცირება მოხდება ამგვარი კატეგორიის დანაშაულთა ფაქტებზე სისხლისსამართლებრივი დევნის დაწყების პარალელურად. აღნიშნული არასრულწლოვნების გადამისამართება მოხდება </w:t>
      </w:r>
      <w:r w:rsidR="00917F62">
        <w:rPr>
          <w:rFonts w:ascii="Sylfaen" w:hAnsi="Sylfaen"/>
          <w:lang w:val="ka-GE"/>
        </w:rPr>
        <w:t>ცენტრში</w:t>
      </w:r>
      <w:r w:rsidRPr="00C434C6">
        <w:rPr>
          <w:rFonts w:ascii="Sylfaen" w:hAnsi="Sylfaen"/>
          <w:lang w:val="ka-GE"/>
        </w:rPr>
        <w:t xml:space="preserve"> შესაბამისი საჭიროებების განსაზღვრის მიზნით.</w:t>
      </w:r>
    </w:p>
    <w:p w14:paraId="65CE63BF" w14:textId="77777777" w:rsidR="00C434C6" w:rsidRPr="00C434C6" w:rsidRDefault="00C434C6" w:rsidP="00C434C6">
      <w:pPr>
        <w:pStyle w:val="ListParagraph"/>
        <w:rPr>
          <w:rFonts w:ascii="Sylfaen" w:hAnsi="Sylfaen"/>
          <w:lang w:val="ka-GE"/>
        </w:rPr>
      </w:pPr>
    </w:p>
    <w:p w14:paraId="564D1293" w14:textId="63F33869" w:rsidR="00C434C6" w:rsidRDefault="00C434C6" w:rsidP="005E6190">
      <w:pPr>
        <w:pStyle w:val="ListParagraph"/>
        <w:numPr>
          <w:ilvl w:val="0"/>
          <w:numId w:val="25"/>
        </w:numPr>
        <w:spacing w:line="276" w:lineRule="auto"/>
        <w:jc w:val="both"/>
        <w:rPr>
          <w:rFonts w:ascii="Sylfaen" w:hAnsi="Sylfaen"/>
          <w:lang w:val="ka-GE"/>
        </w:rPr>
      </w:pPr>
      <w:r w:rsidRPr="00C434C6">
        <w:rPr>
          <w:rFonts w:ascii="Sylfaen" w:hAnsi="Sylfaen" w:cs="Sylfaen"/>
          <w:lang w:val="ka-GE"/>
        </w:rPr>
        <w:t>მნიშვნელოვანია ასევე სკოლებში</w:t>
      </w:r>
      <w:r w:rsidRPr="00C434C6">
        <w:rPr>
          <w:rFonts w:ascii="Sylfaen" w:hAnsi="Sylfaen"/>
          <w:lang w:val="ka-GE"/>
        </w:rPr>
        <w:t xml:space="preserve"> უსაფრთხოების დაცვის სტრატეგიის და სამოქმედო გეგმის შემუშავება სკოლის პრიორიტეტების შესაბამისად</w:t>
      </w:r>
      <w:r w:rsidR="00B0295F">
        <w:rPr>
          <w:rFonts w:ascii="Sylfaen" w:hAnsi="Sylfaen"/>
          <w:lang w:val="ka-GE"/>
        </w:rPr>
        <w:t xml:space="preserve">. </w:t>
      </w:r>
      <w:r w:rsidRPr="00C434C6">
        <w:rPr>
          <w:rFonts w:ascii="Sylfaen" w:hAnsi="Sylfaen"/>
          <w:lang w:val="ka-GE"/>
        </w:rPr>
        <w:t>აუცილებელია  არასრულწლოვანთა უსაფრთხოების დაცვისა და ძალადობის პრევენციის საკითხებზე ელექტრონული საკომუნიკაციო ინტერაქტიული პორტალის შექმნა. არასრულწლოვანთა უსაფრთხოების დაცვის მიზნით შესაძლებელია ყველა საჯარო სკოლის პერიმეტრზე ვიდეო კონტროლის სისტემის დამონტაჟება.</w:t>
      </w:r>
    </w:p>
    <w:p w14:paraId="5E224B39" w14:textId="77777777" w:rsidR="00C434C6" w:rsidRPr="00C434C6" w:rsidRDefault="00C434C6" w:rsidP="00C434C6">
      <w:pPr>
        <w:pStyle w:val="ListParagraph"/>
        <w:rPr>
          <w:rFonts w:ascii="Sylfaen" w:hAnsi="Sylfaen"/>
          <w:lang w:val="ka-GE"/>
        </w:rPr>
      </w:pPr>
    </w:p>
    <w:p w14:paraId="1DBFB227" w14:textId="7AD181D7" w:rsidR="00C434C6" w:rsidRDefault="00C434C6" w:rsidP="005E6190">
      <w:pPr>
        <w:pStyle w:val="ListParagraph"/>
        <w:numPr>
          <w:ilvl w:val="0"/>
          <w:numId w:val="25"/>
        </w:numPr>
        <w:spacing w:line="276" w:lineRule="auto"/>
        <w:jc w:val="both"/>
        <w:rPr>
          <w:rFonts w:ascii="Sylfaen" w:hAnsi="Sylfaen"/>
          <w:lang w:val="ka-GE"/>
        </w:rPr>
      </w:pPr>
      <w:r w:rsidRPr="00C434C6">
        <w:rPr>
          <w:rFonts w:ascii="Sylfaen" w:hAnsi="Sylfaen" w:cs="Sylfaen"/>
          <w:lang w:val="ka-GE"/>
        </w:rPr>
        <w:t>მიზანშეწონილია</w:t>
      </w:r>
      <w:r w:rsidRPr="00C434C6">
        <w:rPr>
          <w:rFonts w:ascii="Sylfaen" w:hAnsi="Sylfaen"/>
          <w:lang w:val="ka-GE"/>
        </w:rPr>
        <w:t>, ასევე, სასამართლო ხელისუფლებასთან გაიმართოს დისკუსია საოჯახო დავებზე მომუშავე სპეციალიზებული მოსამართლის ინსტიტუტის შემოღების თაობაზე.</w:t>
      </w:r>
    </w:p>
    <w:p w14:paraId="1475103A" w14:textId="77777777" w:rsidR="00C434C6" w:rsidRPr="00C434C6" w:rsidRDefault="00C434C6" w:rsidP="00C434C6">
      <w:pPr>
        <w:pStyle w:val="ListParagraph"/>
        <w:rPr>
          <w:rFonts w:ascii="Sylfaen" w:hAnsi="Sylfaen"/>
          <w:lang w:val="ka-GE"/>
        </w:rPr>
      </w:pPr>
    </w:p>
    <w:p w14:paraId="61D6899C" w14:textId="2AD71B31" w:rsidR="00C434C6" w:rsidRPr="00C434C6" w:rsidRDefault="005E6190" w:rsidP="005E6190">
      <w:pPr>
        <w:pStyle w:val="ListParagraph"/>
        <w:numPr>
          <w:ilvl w:val="0"/>
          <w:numId w:val="25"/>
        </w:numPr>
        <w:spacing w:line="276" w:lineRule="auto"/>
        <w:jc w:val="both"/>
        <w:rPr>
          <w:rFonts w:ascii="Sylfaen" w:hAnsi="Sylfaen"/>
          <w:lang w:val="ka-GE"/>
        </w:rPr>
      </w:pPr>
      <w:r w:rsidRPr="00C434C6">
        <w:rPr>
          <w:rFonts w:ascii="Sylfaen" w:hAnsi="Sylfaen"/>
          <w:lang w:val="ka-GE"/>
        </w:rPr>
        <w:t xml:space="preserve">მნიშვნელოვანია, მოხდეს </w:t>
      </w:r>
      <w:r w:rsidRPr="00C434C6">
        <w:rPr>
          <w:rFonts w:ascii="Sylfaen" w:hAnsi="Sylfaen" w:cs="Sylfaen"/>
          <w:lang w:val="ka-GE"/>
        </w:rPr>
        <w:t>მანდატურების</w:t>
      </w:r>
      <w:r w:rsidRPr="00C434C6">
        <w:rPr>
          <w:rFonts w:ascii="Sylfaen" w:hAnsi="Sylfaen"/>
          <w:lang w:val="ka-GE"/>
        </w:rPr>
        <w:t xml:space="preserve"> </w:t>
      </w:r>
      <w:r w:rsidRPr="00C434C6">
        <w:rPr>
          <w:rFonts w:ascii="Sylfaen" w:hAnsi="Sylfaen" w:cs="Sylfaen"/>
          <w:lang w:val="ka-GE"/>
        </w:rPr>
        <w:t>და</w:t>
      </w:r>
      <w:r w:rsidRPr="00C434C6">
        <w:rPr>
          <w:rFonts w:ascii="Sylfaen" w:hAnsi="Sylfaen"/>
          <w:lang w:val="ka-GE"/>
        </w:rPr>
        <w:t xml:space="preserve"> </w:t>
      </w:r>
      <w:r w:rsidRPr="00C434C6">
        <w:rPr>
          <w:rFonts w:ascii="Sylfaen" w:hAnsi="Sylfaen" w:cs="Sylfaen"/>
          <w:lang w:val="ka-GE"/>
        </w:rPr>
        <w:t>ფსიქოლოგიური</w:t>
      </w:r>
      <w:r w:rsidRPr="00C434C6">
        <w:rPr>
          <w:rFonts w:ascii="Sylfaen" w:hAnsi="Sylfaen"/>
          <w:lang w:val="ka-GE"/>
        </w:rPr>
        <w:t xml:space="preserve"> </w:t>
      </w:r>
      <w:r w:rsidRPr="00C434C6">
        <w:rPr>
          <w:rFonts w:ascii="Sylfaen" w:hAnsi="Sylfaen" w:cs="Sylfaen"/>
          <w:lang w:val="ka-GE"/>
        </w:rPr>
        <w:t>მომსახურების</w:t>
      </w:r>
      <w:r w:rsidRPr="00C434C6">
        <w:rPr>
          <w:rFonts w:ascii="Sylfaen" w:hAnsi="Sylfaen"/>
          <w:lang w:val="ka-GE"/>
        </w:rPr>
        <w:t xml:space="preserve"> </w:t>
      </w:r>
      <w:r w:rsidRPr="00C434C6">
        <w:rPr>
          <w:rFonts w:ascii="Sylfaen" w:hAnsi="Sylfaen" w:cs="Sylfaen"/>
          <w:lang w:val="ka-GE"/>
        </w:rPr>
        <w:t xml:space="preserve">განვითარება/გაფართოება. აუცილებელია მოხდეს მანდატურების სამსახურის გაფართოება - უნდა გაიზარდოს მათი ოდენობა როგორც საჯარო, ისე კერძო სკოლებში; გაიზარდოს მათი </w:t>
      </w:r>
      <w:r w:rsidR="004D6D4E">
        <w:rPr>
          <w:rFonts w:ascii="Sylfaen" w:hAnsi="Sylfaen" w:cs="Sylfaen"/>
          <w:lang w:val="ka-GE"/>
        </w:rPr>
        <w:t xml:space="preserve">(ძალიან დაბალი) </w:t>
      </w:r>
      <w:r w:rsidRPr="00C434C6">
        <w:rPr>
          <w:rFonts w:ascii="Sylfaen" w:hAnsi="Sylfaen" w:cs="Sylfaen"/>
          <w:lang w:val="ka-GE"/>
        </w:rPr>
        <w:t xml:space="preserve">ანაზღაურება და მოხდეს მათი მუდმივი გადამზადება. </w:t>
      </w:r>
    </w:p>
    <w:p w14:paraId="43485897" w14:textId="77777777" w:rsidR="00C434C6" w:rsidRPr="00C434C6" w:rsidRDefault="00C434C6" w:rsidP="00C434C6">
      <w:pPr>
        <w:pStyle w:val="ListParagraph"/>
        <w:rPr>
          <w:rFonts w:ascii="Sylfaen" w:hAnsi="Sylfaen" w:cs="Sylfaen"/>
          <w:lang w:val="ka-GE"/>
        </w:rPr>
      </w:pPr>
    </w:p>
    <w:p w14:paraId="77B97735" w14:textId="77777777" w:rsidR="00C434C6" w:rsidRDefault="005E6190" w:rsidP="00957191">
      <w:pPr>
        <w:pStyle w:val="ListParagraph"/>
        <w:numPr>
          <w:ilvl w:val="0"/>
          <w:numId w:val="25"/>
        </w:numPr>
        <w:spacing w:line="276" w:lineRule="auto"/>
        <w:jc w:val="both"/>
        <w:rPr>
          <w:rFonts w:ascii="Sylfaen" w:hAnsi="Sylfaen"/>
          <w:lang w:val="ka-GE"/>
        </w:rPr>
      </w:pPr>
      <w:r w:rsidRPr="00C434C6">
        <w:rPr>
          <w:rFonts w:ascii="Sylfaen" w:hAnsi="Sylfaen" w:cs="Sylfaen"/>
          <w:lang w:val="ka-GE"/>
        </w:rPr>
        <w:t>აუცილებელია ფსიქოლოგის ინსტიტუტის დანერგვა/გაფართოება</w:t>
      </w:r>
      <w:r w:rsidR="00C434C6">
        <w:rPr>
          <w:rFonts w:ascii="Sylfaen" w:hAnsi="Sylfaen" w:cs="Sylfaen"/>
          <w:lang w:val="ka-GE"/>
        </w:rPr>
        <w:t>.</w:t>
      </w:r>
      <w:r w:rsidRPr="00C434C6">
        <w:rPr>
          <w:rFonts w:ascii="Sylfaen" w:hAnsi="Sylfaen" w:cs="Sylfaen"/>
          <w:lang w:val="ka-GE"/>
        </w:rPr>
        <w:t xml:space="preserve"> კერძოდ, </w:t>
      </w:r>
      <w:r w:rsidRPr="00C434C6">
        <w:rPr>
          <w:rFonts w:ascii="Sylfaen" w:hAnsi="Sylfaen"/>
          <w:lang w:val="ka-GE"/>
        </w:rPr>
        <w:t>საგანმანათლებლო რესურს-ცენტრებში უნდა მოხდეს ფსიქოლოგის შტატის დამატება.</w:t>
      </w:r>
    </w:p>
    <w:p w14:paraId="400B4384" w14:textId="77777777" w:rsidR="00C434C6" w:rsidRPr="00C434C6" w:rsidRDefault="00C434C6" w:rsidP="00C434C6">
      <w:pPr>
        <w:pStyle w:val="ListParagraph"/>
        <w:rPr>
          <w:rFonts w:ascii="Sylfaen" w:hAnsi="Sylfaen"/>
          <w:lang w:val="ka-GE"/>
        </w:rPr>
      </w:pPr>
    </w:p>
    <w:p w14:paraId="7AB0C270" w14:textId="582BD834" w:rsidR="00C434C6" w:rsidRDefault="00957191" w:rsidP="006A319E">
      <w:pPr>
        <w:pStyle w:val="ListParagraph"/>
        <w:numPr>
          <w:ilvl w:val="0"/>
          <w:numId w:val="25"/>
        </w:numPr>
        <w:spacing w:line="276" w:lineRule="auto"/>
        <w:jc w:val="both"/>
        <w:rPr>
          <w:rFonts w:ascii="Sylfaen" w:hAnsi="Sylfaen"/>
          <w:lang w:val="ka-GE"/>
        </w:rPr>
      </w:pPr>
      <w:r w:rsidRPr="00C434C6">
        <w:rPr>
          <w:rFonts w:ascii="Sylfaen" w:hAnsi="Sylfaen"/>
          <w:lang w:val="ka-GE"/>
        </w:rPr>
        <w:lastRenderedPageBreak/>
        <w:t xml:space="preserve">მნიშვნელოვანია მოხდეს სოციალურ მუშაკთა რესურსის მაქსიმალური მობილიზაცია  - უნდა გაიზარდოს სოციალურ მუშაკთა </w:t>
      </w:r>
      <w:r w:rsidR="004D6D4E">
        <w:rPr>
          <w:rFonts w:ascii="Sylfaen" w:hAnsi="Sylfaen"/>
          <w:lang w:val="ka-GE"/>
        </w:rPr>
        <w:t xml:space="preserve">(ძალიან დაბალი) </w:t>
      </w:r>
      <w:r w:rsidRPr="00C434C6">
        <w:rPr>
          <w:rFonts w:ascii="Sylfaen" w:hAnsi="Sylfaen"/>
          <w:lang w:val="ka-GE"/>
        </w:rPr>
        <w:t xml:space="preserve">ხელფასი; ასევე, აუცილებელია სოციალურ მუშაკთა რაოდენობის </w:t>
      </w:r>
      <w:r w:rsidR="004D6D4E">
        <w:rPr>
          <w:rFonts w:ascii="Sylfaen" w:hAnsi="Sylfaen"/>
          <w:lang w:val="ka-GE"/>
        </w:rPr>
        <w:t>ზრდა,</w:t>
      </w:r>
      <w:r w:rsidRPr="00C434C6">
        <w:rPr>
          <w:rFonts w:ascii="Sylfaen" w:hAnsi="Sylfaen"/>
          <w:lang w:val="ka-GE"/>
        </w:rPr>
        <w:t xml:space="preserve"> მათი მუდმივი გადამზადება</w:t>
      </w:r>
      <w:r w:rsidR="004D6D4E">
        <w:rPr>
          <w:rFonts w:ascii="Sylfaen" w:hAnsi="Sylfaen"/>
          <w:lang w:val="ka-GE"/>
        </w:rPr>
        <w:t xml:space="preserve"> და ხელშეწყობა, რათა მათ არ უწევდეთ ხელფასიდან დაფარონ, მაგალითად, ოჯახებში ვიზიტის განხორციელებისათვის აუცილებელი სატრანსპორტო ხარჯები</w:t>
      </w:r>
      <w:r w:rsidRPr="00C434C6">
        <w:rPr>
          <w:rFonts w:ascii="Sylfaen" w:hAnsi="Sylfaen"/>
          <w:lang w:val="ka-GE"/>
        </w:rPr>
        <w:t xml:space="preserve">. </w:t>
      </w:r>
    </w:p>
    <w:p w14:paraId="70C76C9D" w14:textId="77777777" w:rsidR="00C434C6" w:rsidRPr="00C434C6" w:rsidRDefault="00C434C6" w:rsidP="00C434C6">
      <w:pPr>
        <w:pStyle w:val="ListParagraph"/>
        <w:rPr>
          <w:rFonts w:ascii="Sylfaen" w:hAnsi="Sylfaen"/>
          <w:lang w:val="ka-GE"/>
        </w:rPr>
      </w:pPr>
    </w:p>
    <w:p w14:paraId="31524EF1" w14:textId="251215FD" w:rsidR="00C434C6" w:rsidRDefault="006A319E" w:rsidP="006A319E">
      <w:pPr>
        <w:pStyle w:val="ListParagraph"/>
        <w:numPr>
          <w:ilvl w:val="0"/>
          <w:numId w:val="25"/>
        </w:numPr>
        <w:spacing w:line="276" w:lineRule="auto"/>
        <w:jc w:val="both"/>
        <w:rPr>
          <w:rFonts w:ascii="Sylfaen" w:hAnsi="Sylfaen"/>
          <w:lang w:val="ka-GE"/>
        </w:rPr>
      </w:pPr>
      <w:r w:rsidRPr="00C434C6">
        <w:rPr>
          <w:rFonts w:ascii="Sylfaen" w:hAnsi="Sylfaen"/>
          <w:lang w:val="ka-GE"/>
        </w:rPr>
        <w:t xml:space="preserve">ასევე, მიზანშეწონილია </w:t>
      </w:r>
      <w:r w:rsidRPr="00C434C6">
        <w:rPr>
          <w:rFonts w:ascii="Sylfaen" w:hAnsi="Sylfaen" w:cs="Sylfaen"/>
          <w:lang w:val="ka-GE"/>
        </w:rPr>
        <w:t>ადგილობრივ</w:t>
      </w:r>
      <w:r w:rsidRPr="00C434C6">
        <w:rPr>
          <w:rFonts w:ascii="Sylfaen" w:hAnsi="Sylfaen"/>
          <w:lang w:val="ka-GE"/>
        </w:rPr>
        <w:t xml:space="preserve"> </w:t>
      </w:r>
      <w:r w:rsidRPr="00C434C6">
        <w:rPr>
          <w:rFonts w:ascii="Sylfaen" w:hAnsi="Sylfaen" w:cs="Sylfaen"/>
          <w:lang w:val="ka-GE"/>
        </w:rPr>
        <w:t>თვითმმართველობებში</w:t>
      </w:r>
      <w:r w:rsidRPr="00C434C6">
        <w:rPr>
          <w:rFonts w:ascii="Sylfaen" w:hAnsi="Sylfaen"/>
          <w:lang w:val="ka-GE"/>
        </w:rPr>
        <w:t xml:space="preserve"> </w:t>
      </w:r>
      <w:r w:rsidRPr="00C434C6">
        <w:rPr>
          <w:rFonts w:ascii="Sylfaen" w:hAnsi="Sylfaen" w:cs="Sylfaen"/>
          <w:lang w:val="ka-GE"/>
        </w:rPr>
        <w:t>თემზე</w:t>
      </w:r>
      <w:r w:rsidRPr="00C434C6">
        <w:rPr>
          <w:rFonts w:ascii="Sylfaen" w:hAnsi="Sylfaen"/>
          <w:lang w:val="ka-GE"/>
        </w:rPr>
        <w:t xml:space="preserve"> </w:t>
      </w:r>
      <w:r w:rsidRPr="00C434C6">
        <w:rPr>
          <w:rFonts w:ascii="Sylfaen" w:hAnsi="Sylfaen" w:cs="Sylfaen"/>
          <w:lang w:val="ka-GE"/>
        </w:rPr>
        <w:t>დაფუძნებული</w:t>
      </w:r>
      <w:r w:rsidRPr="00C434C6">
        <w:rPr>
          <w:rFonts w:ascii="Sylfaen" w:hAnsi="Sylfaen"/>
          <w:lang w:val="ka-GE"/>
        </w:rPr>
        <w:t xml:space="preserve"> </w:t>
      </w:r>
      <w:r w:rsidRPr="00C434C6">
        <w:rPr>
          <w:rFonts w:ascii="Sylfaen" w:hAnsi="Sylfaen" w:cs="Sylfaen"/>
          <w:lang w:val="ka-GE"/>
        </w:rPr>
        <w:t>სოციალური</w:t>
      </w:r>
      <w:r w:rsidRPr="00C434C6">
        <w:rPr>
          <w:rFonts w:ascii="Sylfaen" w:hAnsi="Sylfaen"/>
          <w:lang w:val="ka-GE"/>
        </w:rPr>
        <w:t xml:space="preserve"> </w:t>
      </w:r>
      <w:r w:rsidRPr="00C434C6">
        <w:rPr>
          <w:rFonts w:ascii="Sylfaen" w:hAnsi="Sylfaen" w:cs="Sylfaen"/>
          <w:lang w:val="ka-GE"/>
        </w:rPr>
        <w:t>მომსახურებების</w:t>
      </w:r>
      <w:r w:rsidRPr="00C434C6">
        <w:rPr>
          <w:rFonts w:ascii="Sylfaen" w:hAnsi="Sylfaen"/>
          <w:lang w:val="ka-GE"/>
        </w:rPr>
        <w:t xml:space="preserve"> </w:t>
      </w:r>
      <w:r w:rsidRPr="00C434C6">
        <w:rPr>
          <w:rFonts w:ascii="Sylfaen" w:hAnsi="Sylfaen" w:cs="Sylfaen"/>
          <w:lang w:val="ka-GE"/>
        </w:rPr>
        <w:t>განვითარება</w:t>
      </w:r>
      <w:r w:rsidRPr="00C434C6">
        <w:rPr>
          <w:rFonts w:ascii="Sylfaen" w:hAnsi="Sylfaen"/>
          <w:lang w:val="ka-GE"/>
        </w:rPr>
        <w:t xml:space="preserve"> (</w:t>
      </w:r>
      <w:r w:rsidRPr="00C434C6">
        <w:rPr>
          <w:rFonts w:ascii="Sylfaen" w:hAnsi="Sylfaen" w:cs="Sylfaen"/>
          <w:lang w:val="ka-GE"/>
        </w:rPr>
        <w:t>დელეგირებული</w:t>
      </w:r>
      <w:r w:rsidRPr="00C434C6">
        <w:rPr>
          <w:rFonts w:ascii="Sylfaen" w:hAnsi="Sylfaen"/>
          <w:lang w:val="ka-GE"/>
        </w:rPr>
        <w:t xml:space="preserve"> </w:t>
      </w:r>
      <w:r w:rsidRPr="00C434C6">
        <w:rPr>
          <w:rFonts w:ascii="Sylfaen" w:hAnsi="Sylfaen" w:cs="Sylfaen"/>
          <w:lang w:val="ka-GE"/>
        </w:rPr>
        <w:t>უფლებამოსილება</w:t>
      </w:r>
      <w:r w:rsidRPr="00C434C6">
        <w:rPr>
          <w:rFonts w:ascii="Sylfaen" w:hAnsi="Sylfaen"/>
          <w:lang w:val="ka-GE"/>
        </w:rPr>
        <w:t>). ამ მიზნით მნიშვნელოვანი</w:t>
      </w:r>
      <w:r w:rsidR="004D6D4E">
        <w:rPr>
          <w:rFonts w:ascii="Sylfaen" w:hAnsi="Sylfaen"/>
          <w:lang w:val="ka-GE"/>
        </w:rPr>
        <w:t>ა</w:t>
      </w:r>
      <w:r w:rsidRPr="00C434C6">
        <w:rPr>
          <w:rFonts w:ascii="Sylfaen" w:hAnsi="Sylfaen"/>
          <w:lang w:val="ka-GE"/>
        </w:rPr>
        <w:t xml:space="preserve"> ადგილობრივ თვითმმართველობებთან თანამშრომლობის შესახებ მემორანდუმის გაფორმება (კულტურისა და სპორტული ინფრასტრუქტურის მნიშვნელოვანი ნაწილი ადგილობრივი თვითმმართველობის საკუთრებაშია). </w:t>
      </w:r>
    </w:p>
    <w:p w14:paraId="7062DFE2" w14:textId="77777777" w:rsidR="00C434C6" w:rsidRPr="00C434C6" w:rsidRDefault="00C434C6" w:rsidP="00C434C6">
      <w:pPr>
        <w:pStyle w:val="ListParagraph"/>
        <w:rPr>
          <w:rFonts w:ascii="Sylfaen" w:hAnsi="Sylfaen" w:cs="Sylfaen"/>
          <w:lang w:val="ka-GE"/>
        </w:rPr>
      </w:pPr>
    </w:p>
    <w:p w14:paraId="3106FAD2" w14:textId="56014928" w:rsidR="00506252" w:rsidRDefault="006A319E" w:rsidP="00917F62">
      <w:pPr>
        <w:pStyle w:val="ListParagraph"/>
        <w:numPr>
          <w:ilvl w:val="0"/>
          <w:numId w:val="25"/>
        </w:numPr>
        <w:spacing w:line="276" w:lineRule="auto"/>
        <w:jc w:val="both"/>
        <w:rPr>
          <w:rFonts w:ascii="Sylfaen" w:hAnsi="Sylfaen"/>
          <w:lang w:val="ka-GE"/>
        </w:rPr>
      </w:pPr>
      <w:r w:rsidRPr="00C434C6">
        <w:rPr>
          <w:rFonts w:ascii="Sylfaen" w:hAnsi="Sylfaen" w:cs="Sylfaen"/>
          <w:lang w:val="ka-GE"/>
        </w:rPr>
        <w:t>მიზანშეწონილია,</w:t>
      </w:r>
      <w:r w:rsidRPr="00C434C6">
        <w:rPr>
          <w:rFonts w:ascii="Sylfaen" w:hAnsi="Sylfaen"/>
          <w:lang w:val="ka-GE"/>
        </w:rPr>
        <w:t xml:space="preserve"> მოხდეს სამტრედიის სკოლა-პანსიონის რეფორმა/გაუქმება. მიზანშეწონილია, ამ სკოლის ნაცვლად დაარსდეს ღია ტიპის დაწესებულება/სკოლა. აუცილებელი იქნება ამ სკოლაში </w:t>
      </w:r>
      <w:r w:rsidR="004D6D4E">
        <w:rPr>
          <w:rFonts w:ascii="Sylfaen" w:hAnsi="Sylfaen"/>
          <w:lang w:val="ka-GE"/>
        </w:rPr>
        <w:t>არასრულწლოვ</w:t>
      </w:r>
      <w:r w:rsidRPr="00C434C6">
        <w:rPr>
          <w:rFonts w:ascii="Sylfaen" w:hAnsi="Sylfaen"/>
          <w:lang w:val="ka-GE"/>
        </w:rPr>
        <w:t>ნის რეფერირების სამართლებრივი საფუძვლების, სკოლის ფუნქციების, მანდატის და სხვა პრაქტიკული გარემოებების ნათლად ჩამოყალიბება</w:t>
      </w:r>
      <w:r w:rsidR="004D6D4E">
        <w:rPr>
          <w:rFonts w:ascii="Sylfaen" w:hAnsi="Sylfaen"/>
          <w:lang w:val="ka-GE"/>
        </w:rPr>
        <w:t xml:space="preserve">. </w:t>
      </w:r>
    </w:p>
    <w:p w14:paraId="4C879947" w14:textId="77777777" w:rsidR="004D6D4E" w:rsidRPr="004D6D4E" w:rsidRDefault="004D6D4E" w:rsidP="004D6D4E">
      <w:pPr>
        <w:pStyle w:val="ListParagraph"/>
        <w:rPr>
          <w:rFonts w:ascii="Sylfaen" w:hAnsi="Sylfaen"/>
          <w:lang w:val="ka-GE"/>
        </w:rPr>
      </w:pPr>
    </w:p>
    <w:p w14:paraId="6B7D99F1" w14:textId="7789C936" w:rsidR="004D6D4E" w:rsidRDefault="004D6D4E" w:rsidP="00917F62">
      <w:pPr>
        <w:pStyle w:val="ListParagraph"/>
        <w:numPr>
          <w:ilvl w:val="0"/>
          <w:numId w:val="25"/>
        </w:numPr>
        <w:spacing w:line="276" w:lineRule="auto"/>
        <w:jc w:val="both"/>
        <w:rPr>
          <w:rFonts w:ascii="Sylfaen" w:hAnsi="Sylfaen"/>
          <w:lang w:val="ka-GE"/>
        </w:rPr>
      </w:pPr>
      <w:r>
        <w:rPr>
          <w:rFonts w:ascii="Sylfaen" w:hAnsi="Sylfaen"/>
          <w:lang w:val="ka-GE"/>
        </w:rPr>
        <w:t>მნიშვნელოვანია, განათლების სამინისტრო დროულად ფლობდეს ინფორმაციას, რომელი კონკრეტული ბავშვი აღწევს მოცემულ წელს სასკოლო ასაკს, რათა გაკონტროლდეს მშობლების მხრიდან ბავშვის სკოლაში მიყვანის ვალდებულების შესრულება.</w:t>
      </w:r>
    </w:p>
    <w:p w14:paraId="1BB05868" w14:textId="77777777" w:rsidR="00917F62" w:rsidRPr="00917F62" w:rsidRDefault="00917F62" w:rsidP="00917F62">
      <w:pPr>
        <w:spacing w:line="276" w:lineRule="auto"/>
        <w:jc w:val="both"/>
        <w:rPr>
          <w:rFonts w:ascii="Sylfaen" w:hAnsi="Sylfaen"/>
          <w:lang w:val="ka-GE"/>
        </w:rPr>
      </w:pPr>
    </w:p>
    <w:p w14:paraId="57C60B14" w14:textId="57B1BE7A" w:rsidR="002A13AF" w:rsidRPr="00574B3B" w:rsidRDefault="008B31C0" w:rsidP="004D6D4E">
      <w:pPr>
        <w:spacing w:line="276" w:lineRule="auto"/>
        <w:ind w:firstLine="360"/>
        <w:jc w:val="center"/>
        <w:rPr>
          <w:rFonts w:ascii="Sylfaen" w:hAnsi="Sylfaen"/>
          <w:b/>
          <w:u w:val="single"/>
          <w:lang w:val="ka-GE"/>
        </w:rPr>
      </w:pPr>
      <w:r w:rsidRPr="00574B3B">
        <w:rPr>
          <w:rFonts w:ascii="Sylfaen" w:hAnsi="Sylfaen"/>
          <w:b/>
          <w:u w:val="single"/>
          <w:lang w:val="ka-GE"/>
        </w:rPr>
        <w:t>რეკომენდაციები:</w:t>
      </w:r>
    </w:p>
    <w:p w14:paraId="1115BBBF" w14:textId="5B301898" w:rsidR="00944D44" w:rsidRPr="00574B3B" w:rsidRDefault="003E2381"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არასრულწლოვანთა</w:t>
      </w:r>
      <w:r w:rsidR="00944D44" w:rsidRPr="00574B3B">
        <w:rPr>
          <w:rFonts w:ascii="Sylfaen" w:hAnsi="Sylfaen"/>
          <w:lang w:val="ka-GE"/>
        </w:rPr>
        <w:t xml:space="preserve"> </w:t>
      </w:r>
      <w:r w:rsidR="00DC06C5">
        <w:rPr>
          <w:rFonts w:ascii="Sylfaen" w:hAnsi="Sylfaen"/>
          <w:lang w:val="ka-GE"/>
        </w:rPr>
        <w:t>რეფერირებ</w:t>
      </w:r>
      <w:r w:rsidR="00A07CDC" w:rsidRPr="00574B3B">
        <w:rPr>
          <w:rFonts w:ascii="Sylfaen" w:hAnsi="Sylfaen"/>
          <w:lang w:val="ka-GE"/>
        </w:rPr>
        <w:t>ის</w:t>
      </w:r>
      <w:r w:rsidR="00944D44" w:rsidRPr="00574B3B">
        <w:rPr>
          <w:rFonts w:ascii="Sylfaen" w:hAnsi="Sylfaen"/>
          <w:lang w:val="ka-GE"/>
        </w:rPr>
        <w:t xml:space="preserve"> ცენტრის დაფუძნება;</w:t>
      </w:r>
    </w:p>
    <w:p w14:paraId="13262D76" w14:textId="75D00E2B" w:rsidR="00575675" w:rsidRPr="00574B3B" w:rsidRDefault="00575675"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ცენტრის უფლებამოსილებები</w:t>
      </w:r>
      <w:r w:rsidR="00133738" w:rsidRPr="00574B3B">
        <w:rPr>
          <w:rFonts w:ascii="Sylfaen" w:hAnsi="Sylfaen"/>
          <w:lang w:val="ka-GE"/>
        </w:rPr>
        <w:t>ს და მანდატის</w:t>
      </w:r>
      <w:r w:rsidRPr="00574B3B">
        <w:rPr>
          <w:rFonts w:ascii="Sylfaen" w:hAnsi="Sylfaen"/>
          <w:lang w:val="ka-GE"/>
        </w:rPr>
        <w:t xml:space="preserve"> მკაფიო გაწერა; </w:t>
      </w:r>
      <w:r w:rsidR="00133738" w:rsidRPr="00574B3B">
        <w:rPr>
          <w:rFonts w:ascii="Sylfaen" w:hAnsi="Sylfaen"/>
          <w:lang w:val="ka-GE"/>
        </w:rPr>
        <w:t xml:space="preserve"> </w:t>
      </w:r>
    </w:p>
    <w:p w14:paraId="0D1F841C" w14:textId="2DCE187A" w:rsidR="008B31C0" w:rsidRPr="00574B3B" w:rsidRDefault="005C4392"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უწყებების ვალდებულებების ეფექტური განხორციელების ხელშეწყობის მიზნით </w:t>
      </w:r>
      <w:r w:rsidR="00DC06C5">
        <w:rPr>
          <w:rFonts w:ascii="Sylfaen" w:hAnsi="Sylfaen"/>
          <w:lang w:val="ka-GE"/>
        </w:rPr>
        <w:t>რეფერირებ</w:t>
      </w:r>
      <w:r w:rsidR="00C434C6">
        <w:rPr>
          <w:rFonts w:ascii="Sylfaen" w:hAnsi="Sylfaen"/>
          <w:lang w:val="ka-GE"/>
        </w:rPr>
        <w:t xml:space="preserve">ის </w:t>
      </w:r>
      <w:r w:rsidR="004D6D4E">
        <w:rPr>
          <w:rFonts w:ascii="Sylfaen" w:hAnsi="Sylfaen"/>
          <w:lang w:val="ka-GE"/>
        </w:rPr>
        <w:t>პროცესში</w:t>
      </w:r>
      <w:r w:rsidR="008B31C0" w:rsidRPr="00574B3B">
        <w:rPr>
          <w:rFonts w:ascii="Sylfaen" w:hAnsi="Sylfaen"/>
          <w:lang w:val="ka-GE"/>
        </w:rPr>
        <w:t xml:space="preserve"> ჩართული სუბიექტებისთვის</w:t>
      </w:r>
      <w:r w:rsidR="008668BB" w:rsidRPr="00574B3B">
        <w:rPr>
          <w:rFonts w:ascii="Sylfaen" w:hAnsi="Sylfaen"/>
          <w:lang w:val="ka-GE"/>
        </w:rPr>
        <w:t xml:space="preserve"> </w:t>
      </w:r>
      <w:r w:rsidR="00DC06C5">
        <w:rPr>
          <w:rFonts w:ascii="Sylfaen" w:hAnsi="Sylfaen"/>
          <w:lang w:val="ka-GE"/>
        </w:rPr>
        <w:t>რეფერირებ</w:t>
      </w:r>
      <w:r w:rsidR="00A07CDC" w:rsidRPr="00574B3B">
        <w:rPr>
          <w:rFonts w:ascii="Sylfaen" w:hAnsi="Sylfaen"/>
          <w:lang w:val="ka-GE"/>
        </w:rPr>
        <w:t>ის</w:t>
      </w:r>
      <w:r w:rsidR="008B31C0" w:rsidRPr="00574B3B">
        <w:rPr>
          <w:rFonts w:ascii="Sylfaen" w:hAnsi="Sylfaen"/>
          <w:lang w:val="ka-GE"/>
        </w:rPr>
        <w:t xml:space="preserve"> </w:t>
      </w:r>
      <w:r w:rsidR="008668BB" w:rsidRPr="00574B3B">
        <w:rPr>
          <w:rFonts w:ascii="Sylfaen" w:hAnsi="Sylfaen"/>
          <w:lang w:val="ka-GE"/>
        </w:rPr>
        <w:t>ინსტრუქციის გაწერა</w:t>
      </w:r>
      <w:r w:rsidR="0087658F" w:rsidRPr="00574B3B">
        <w:rPr>
          <w:rFonts w:ascii="Sylfaen" w:hAnsi="Sylfaen"/>
          <w:lang w:val="ka-GE"/>
        </w:rPr>
        <w:t>;</w:t>
      </w:r>
    </w:p>
    <w:p w14:paraId="4C8D732C" w14:textId="568DDC8E" w:rsidR="002073E5" w:rsidRPr="00574B3B" w:rsidRDefault="008668BB" w:rsidP="00574B3B">
      <w:pPr>
        <w:numPr>
          <w:ilvl w:val="0"/>
          <w:numId w:val="8"/>
        </w:numPr>
        <w:spacing w:after="0" w:line="276" w:lineRule="auto"/>
        <w:contextualSpacing/>
        <w:jc w:val="both"/>
        <w:rPr>
          <w:rFonts w:ascii="Sylfaen" w:hAnsi="Sylfaen"/>
        </w:rPr>
      </w:pPr>
      <w:r w:rsidRPr="00574B3B">
        <w:rPr>
          <w:rFonts w:ascii="Sylfaen" w:hAnsi="Sylfaen"/>
          <w:lang w:val="ka-GE"/>
        </w:rPr>
        <w:t>უწყებებს შორის და უწყებებსა და ცენტრს შორის კომუნიკაციის საკანონმდებლო დონეზე დარეგულირება</w:t>
      </w:r>
      <w:r w:rsidR="002073E5" w:rsidRPr="00574B3B">
        <w:rPr>
          <w:rFonts w:ascii="Sylfaen" w:hAnsi="Sylfaen"/>
          <w:lang w:val="ka-GE"/>
        </w:rPr>
        <w:t xml:space="preserve"> (მაგ.: ერთობლივი ბრძანება</w:t>
      </w:r>
      <w:r w:rsidR="005C4392" w:rsidRPr="00574B3B">
        <w:rPr>
          <w:rFonts w:ascii="Sylfaen" w:hAnsi="Sylfaen"/>
          <w:lang w:val="ka-GE"/>
        </w:rPr>
        <w:t xml:space="preserve"> ან/და ურთიერთანამშრომლობის მემორანდუმი</w:t>
      </w:r>
      <w:r w:rsidR="002073E5" w:rsidRPr="00574B3B">
        <w:rPr>
          <w:rFonts w:ascii="Sylfaen" w:hAnsi="Sylfaen"/>
          <w:lang w:val="ka-GE"/>
        </w:rPr>
        <w:t xml:space="preserve">, რომლითაც განისაზღვრება ყველა იმ უწყებას შორის კოორდინაციის მექანიზმი, რომლებიც ჩართულნი არიან </w:t>
      </w:r>
      <w:r w:rsidR="007C3EF8">
        <w:rPr>
          <w:rFonts w:ascii="Sylfaen" w:hAnsi="Sylfaen"/>
          <w:lang w:val="ka-GE"/>
        </w:rPr>
        <w:t>არასრულწლოვნების</w:t>
      </w:r>
      <w:r w:rsidR="002073E5" w:rsidRPr="00574B3B">
        <w:rPr>
          <w:rFonts w:ascii="Sylfaen" w:hAnsi="Sylfaen"/>
          <w:lang w:val="ka-GE"/>
        </w:rPr>
        <w:t xml:space="preserve"> განათლებაში, რესოციალიზაციაში, მათთვის სერვისების მიწოდებაში და ა.შ.);</w:t>
      </w:r>
    </w:p>
    <w:p w14:paraId="6A13971D"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bCs/>
          <w:lang w:val="ka-GE"/>
        </w:rPr>
        <w:t>სტატისტიკური მონაცემების შეგროვება-დამუშავება პრევენციული ღონისძიებების დაგეგმვის, ინფორმაციის ანალიზისა და რისკ-ჯგუფების განსაზღვრის მიზნით;</w:t>
      </w:r>
    </w:p>
    <w:p w14:paraId="636BB907" w14:textId="788F55EE" w:rsidR="005C4392" w:rsidRPr="00574B3B" w:rsidRDefault="005C4392" w:rsidP="00574B3B">
      <w:pPr>
        <w:pStyle w:val="ListParagraph"/>
        <w:numPr>
          <w:ilvl w:val="0"/>
          <w:numId w:val="8"/>
        </w:numPr>
        <w:spacing w:after="0" w:line="276" w:lineRule="auto"/>
        <w:jc w:val="both"/>
        <w:rPr>
          <w:rFonts w:ascii="Sylfaen" w:hAnsi="Sylfaen"/>
          <w:lang w:val="ka-GE"/>
        </w:rPr>
      </w:pPr>
      <w:r w:rsidRPr="00574B3B">
        <w:rPr>
          <w:rFonts w:ascii="Sylfaen" w:hAnsi="Sylfaen"/>
          <w:bCs/>
          <w:lang w:val="ka-GE"/>
        </w:rPr>
        <w:t>ანტისოციალური ქცევის განსაზღვრა და ტერმინოლოგიებზე შეჯერება;</w:t>
      </w:r>
    </w:p>
    <w:p w14:paraId="3156199C" w14:textId="77777777" w:rsidR="00574B3B" w:rsidRPr="00574B3B" w:rsidRDefault="00574B3B" w:rsidP="00574B3B">
      <w:pPr>
        <w:pStyle w:val="ListParagraph"/>
        <w:numPr>
          <w:ilvl w:val="0"/>
          <w:numId w:val="8"/>
        </w:numPr>
        <w:spacing w:after="0" w:line="276" w:lineRule="auto"/>
        <w:jc w:val="both"/>
        <w:rPr>
          <w:rFonts w:ascii="Sylfaen" w:hAnsi="Sylfaen"/>
        </w:rPr>
      </w:pPr>
      <w:r w:rsidRPr="00574B3B">
        <w:rPr>
          <w:rFonts w:ascii="Sylfaen" w:hAnsi="Sylfaen"/>
          <w:lang w:val="ka-GE"/>
        </w:rPr>
        <w:lastRenderedPageBreak/>
        <w:t>მართლწესრიგის დაცვის ოფიცრის ინსტიტუტის დაფუძნება;</w:t>
      </w:r>
    </w:p>
    <w:p w14:paraId="4F214731" w14:textId="77777777" w:rsidR="00574B3B" w:rsidRPr="00574B3B" w:rsidRDefault="00574B3B" w:rsidP="00574B3B">
      <w:pPr>
        <w:pStyle w:val="ListParagraph"/>
        <w:numPr>
          <w:ilvl w:val="0"/>
          <w:numId w:val="8"/>
        </w:numPr>
        <w:spacing w:line="276" w:lineRule="auto"/>
        <w:jc w:val="both"/>
        <w:rPr>
          <w:rFonts w:ascii="Sylfaen" w:hAnsi="Sylfaen" w:cs="Sylfaen"/>
          <w:lang w:val="ka-GE"/>
        </w:rPr>
      </w:pPr>
      <w:r w:rsidRPr="00574B3B">
        <w:rPr>
          <w:rFonts w:ascii="Sylfaen" w:hAnsi="Sylfaen" w:cs="Sylfaen"/>
          <w:lang w:val="ka-GE"/>
        </w:rPr>
        <w:t>მანდატურების სამსხურის გაფართოება - მათი ოდენობის გაზრდა როგორც საჯარო, ისე კერძო სკოლებში; მათი ანაზღაურების გაზრდა და მუდმივი გადამზადება;</w:t>
      </w:r>
    </w:p>
    <w:p w14:paraId="4AB5149E" w14:textId="77777777" w:rsidR="00574B3B" w:rsidRPr="00574B3B" w:rsidRDefault="00574B3B" w:rsidP="00574B3B">
      <w:pPr>
        <w:pStyle w:val="ListParagraph"/>
        <w:numPr>
          <w:ilvl w:val="0"/>
          <w:numId w:val="8"/>
        </w:numPr>
        <w:spacing w:line="276" w:lineRule="auto"/>
        <w:jc w:val="both"/>
        <w:rPr>
          <w:rFonts w:ascii="Sylfaen" w:hAnsi="Sylfaen"/>
          <w:lang w:val="ka-GE"/>
        </w:rPr>
      </w:pPr>
      <w:r w:rsidRPr="00574B3B">
        <w:rPr>
          <w:rFonts w:ascii="Sylfaen" w:hAnsi="Sylfaen" w:cs="Sylfaen"/>
          <w:lang w:val="ka-GE"/>
        </w:rPr>
        <w:t xml:space="preserve">ფსიქოლოგის ინსტიტუტის დანერგვა/გაფართოება - </w:t>
      </w:r>
      <w:r w:rsidRPr="00574B3B">
        <w:rPr>
          <w:rFonts w:ascii="Sylfaen" w:hAnsi="Sylfaen"/>
          <w:lang w:val="ka-GE"/>
        </w:rPr>
        <w:t>საგანმანათლებლო რესურს-ცენტრებში ფსიქოლოგების შტატის დამატება;</w:t>
      </w:r>
    </w:p>
    <w:p w14:paraId="6732C21E"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სოციალურ მუშაკთა (ყველა უწყების) რესურსის მაქსიმალური მობილიზაცია  - სოციალურ მუშაკთა ხელფასის გაზრდა, სოციალურ მუშაკთა რაოდენობის ზრდა, მათი მუდმივი გადამზადება; </w:t>
      </w:r>
    </w:p>
    <w:p w14:paraId="1FE4C7DE"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სკოლებში</w:t>
      </w:r>
      <w:r w:rsidRPr="00574B3B">
        <w:rPr>
          <w:rFonts w:ascii="Sylfaen" w:hAnsi="Sylfaen"/>
          <w:lang w:val="ka-GE"/>
        </w:rPr>
        <w:t xml:space="preserve"> უსაფრთხოების დაცვის სტრატეგიის და სამოქმედო გეგმის შემუშავება სკოლის პრიორიტეტების შესაბამისად;</w:t>
      </w:r>
    </w:p>
    <w:p w14:paraId="26D45AA7"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 არასრულწლოვანთა უსაფრთხოების დაცვისა და ძალადობის პრევენციის საკითხებზე ელექტრონული საკომუნიკაციო ინტერაქტიული პორტალის შექმნა; </w:t>
      </w:r>
    </w:p>
    <w:p w14:paraId="3BA68BB0"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ყველა საჯარო სკოლის პერიმეტრზე ვიდეო კონტროლის სისტემის დამონტაჟება;</w:t>
      </w:r>
    </w:p>
    <w:p w14:paraId="7F49C2AA" w14:textId="2FA1C133" w:rsidR="00574B3B" w:rsidRPr="00574B3B" w:rsidRDefault="00574B3B" w:rsidP="00574B3B">
      <w:pPr>
        <w:pStyle w:val="ListParagraph"/>
        <w:numPr>
          <w:ilvl w:val="0"/>
          <w:numId w:val="8"/>
        </w:numPr>
        <w:spacing w:after="0" w:line="276" w:lineRule="auto"/>
        <w:jc w:val="both"/>
        <w:rPr>
          <w:rFonts w:ascii="Sylfaen" w:hAnsi="Sylfaen"/>
        </w:rPr>
      </w:pPr>
      <w:r w:rsidRPr="00574B3B">
        <w:rPr>
          <w:rFonts w:ascii="Sylfaen" w:hAnsi="Sylfaen"/>
          <w:lang w:val="ka-GE"/>
        </w:rPr>
        <w:t xml:space="preserve">განათლებისა და მეცნიერების სამინისტროს და იუსტიციის სამინისტროს სსიპ სერვისების განვითარების სააგენტოს </w:t>
      </w:r>
      <w:r w:rsidR="004D6D4E">
        <w:rPr>
          <w:rFonts w:ascii="Sylfaen" w:hAnsi="Sylfaen"/>
          <w:lang w:val="ka-GE"/>
        </w:rPr>
        <w:t>შორის ინფორმაციის გაცვლა ბავშვის სასკოლო ასაკთან დაკავშირებით</w:t>
      </w:r>
      <w:r w:rsidRPr="00574B3B">
        <w:rPr>
          <w:rFonts w:ascii="Sylfaen" w:hAnsi="Sylfaen"/>
          <w:lang w:val="ka-GE"/>
        </w:rPr>
        <w:t>;</w:t>
      </w:r>
    </w:p>
    <w:p w14:paraId="0A2E031E"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ინდივიდუალური და ჯგუფური რისკების შეფასების და  რეაგირების მექანიზმების შემუშავება;</w:t>
      </w:r>
    </w:p>
    <w:p w14:paraId="51B0BAD4" w14:textId="6022A945" w:rsidR="00574B3B" w:rsidRPr="00574B3B" w:rsidRDefault="00944D44" w:rsidP="00574B3B">
      <w:pPr>
        <w:pStyle w:val="ListParagraph"/>
        <w:numPr>
          <w:ilvl w:val="0"/>
          <w:numId w:val="8"/>
        </w:numPr>
        <w:spacing w:after="0" w:line="276" w:lineRule="auto"/>
        <w:jc w:val="both"/>
        <w:rPr>
          <w:rFonts w:ascii="Sylfaen" w:hAnsi="Sylfaen"/>
          <w:lang w:val="ka-GE"/>
        </w:rPr>
      </w:pPr>
      <w:r w:rsidRPr="00574B3B">
        <w:rPr>
          <w:rFonts w:ascii="Sylfaen" w:hAnsi="Sylfaen"/>
          <w:bCs/>
          <w:lang w:val="ka-GE"/>
        </w:rPr>
        <w:t>სერვისების/პროგრამების კონცეფციის შემუშავება;</w:t>
      </w:r>
      <w:r w:rsidR="0087658F" w:rsidRPr="00574B3B">
        <w:rPr>
          <w:rFonts w:ascii="Sylfaen" w:hAnsi="Sylfaen"/>
          <w:bCs/>
          <w:lang w:val="ka-GE"/>
        </w:rPr>
        <w:t xml:space="preserve"> </w:t>
      </w:r>
    </w:p>
    <w:p w14:paraId="18CC5F02" w14:textId="1B699D5A" w:rsidR="00944D44"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არსებული სერვისები/პროგრამების გადახედვა და გამოწვევებსა და საჭიროებებზე მორგება;</w:t>
      </w:r>
      <w:r w:rsidR="004D6D4E">
        <w:rPr>
          <w:rFonts w:ascii="Sylfaen" w:hAnsi="Sylfaen"/>
          <w:lang w:val="ka-GE"/>
        </w:rPr>
        <w:t xml:space="preserve"> </w:t>
      </w:r>
    </w:p>
    <w:p w14:paraId="4A959771" w14:textId="3986663A" w:rsidR="00574B3B" w:rsidRPr="00574B3B" w:rsidRDefault="00944D44"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 xml:space="preserve">ახალი/დამატებითი </w:t>
      </w:r>
      <w:r w:rsidR="00CA1F94" w:rsidRPr="00574B3B">
        <w:rPr>
          <w:rFonts w:ascii="Sylfaen" w:hAnsi="Sylfaen" w:cs="Sylfaen"/>
          <w:lang w:val="ka-GE"/>
        </w:rPr>
        <w:t xml:space="preserve">მიზნობრივი </w:t>
      </w:r>
      <w:r w:rsidRPr="00574B3B">
        <w:rPr>
          <w:rFonts w:ascii="Sylfaen" w:hAnsi="Sylfaen" w:cs="Sylfaen"/>
          <w:lang w:val="ka-GE"/>
        </w:rPr>
        <w:t>სერვისების/პროგრამების შექმნა;</w:t>
      </w:r>
    </w:p>
    <w:p w14:paraId="0C0E6342"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პოტენციური</w:t>
      </w:r>
      <w:r w:rsidRPr="00574B3B">
        <w:rPr>
          <w:rFonts w:ascii="Sylfaen" w:hAnsi="Sylfaen"/>
          <w:lang w:val="ka-GE"/>
        </w:rPr>
        <w:t xml:space="preserve"> სერვისების/პროგრამების ერთიანი, რეგულარულად განახლებადი საინფორმაციო  ბაზის შექმნა;</w:t>
      </w:r>
    </w:p>
    <w:p w14:paraId="6FCE8053" w14:textId="647117CD"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ქვეყანაში</w:t>
      </w:r>
      <w:r w:rsidRPr="00574B3B">
        <w:rPr>
          <w:rFonts w:ascii="Sylfaen" w:hAnsi="Sylfaen"/>
          <w:lang w:val="ka-GE"/>
        </w:rPr>
        <w:t xml:space="preserve"> </w:t>
      </w:r>
      <w:r w:rsidRPr="00574B3B">
        <w:rPr>
          <w:rFonts w:ascii="Sylfaen" w:hAnsi="Sylfaen" w:cs="Sylfaen"/>
          <w:lang w:val="ka-GE"/>
        </w:rPr>
        <w:t>არსებული</w:t>
      </w:r>
      <w:r w:rsidRPr="00574B3B">
        <w:rPr>
          <w:rFonts w:ascii="Sylfaen" w:hAnsi="Sylfaen"/>
          <w:lang w:val="ka-GE"/>
        </w:rPr>
        <w:t xml:space="preserve"> </w:t>
      </w:r>
      <w:r w:rsidRPr="00574B3B">
        <w:rPr>
          <w:rFonts w:ascii="Sylfaen" w:hAnsi="Sylfaen" w:cs="Sylfaen"/>
          <w:lang w:val="ka-GE"/>
        </w:rPr>
        <w:t>სერვისების/პროგრამების</w:t>
      </w:r>
      <w:r w:rsidRPr="00574B3B">
        <w:rPr>
          <w:rFonts w:ascii="Sylfaen" w:hAnsi="Sylfaen"/>
          <w:lang w:val="ka-GE"/>
        </w:rPr>
        <w:t xml:space="preserve"> </w:t>
      </w:r>
      <w:r w:rsidRPr="00574B3B">
        <w:rPr>
          <w:rFonts w:ascii="Sylfaen" w:hAnsi="Sylfaen" w:cs="Sylfaen"/>
          <w:lang w:val="ka-GE"/>
        </w:rPr>
        <w:t>ერთიანი</w:t>
      </w:r>
      <w:r w:rsidRPr="00574B3B">
        <w:rPr>
          <w:rFonts w:ascii="Sylfaen" w:hAnsi="Sylfaen"/>
          <w:lang w:val="ka-GE"/>
        </w:rPr>
        <w:t xml:space="preserve"> </w:t>
      </w:r>
      <w:r w:rsidRPr="00574B3B">
        <w:rPr>
          <w:rFonts w:ascii="Sylfaen" w:hAnsi="Sylfaen" w:cs="Sylfaen"/>
          <w:lang w:val="ka-GE"/>
        </w:rPr>
        <w:t>რუკის</w:t>
      </w:r>
      <w:r w:rsidRPr="00574B3B">
        <w:rPr>
          <w:rFonts w:ascii="Sylfaen" w:hAnsi="Sylfaen"/>
          <w:lang w:val="ka-GE"/>
        </w:rPr>
        <w:t xml:space="preserve"> </w:t>
      </w:r>
      <w:r w:rsidRPr="00574B3B">
        <w:rPr>
          <w:rFonts w:ascii="Sylfaen" w:hAnsi="Sylfaen" w:cs="Sylfaen"/>
          <w:lang w:val="ka-GE"/>
        </w:rPr>
        <w:t>შექმნა;</w:t>
      </w:r>
    </w:p>
    <w:p w14:paraId="19F607E6" w14:textId="545AC628" w:rsidR="009F3226" w:rsidRPr="00574B3B" w:rsidRDefault="009F3226"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სხვადასხვა სერვისების/პროგრამების ერთიან სისტემაში განხილვა და ინტეგრირება;</w:t>
      </w:r>
    </w:p>
    <w:p w14:paraId="5DB88314"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ოჯახის სოციალური ფუნქციონირების მხარდამჭერი სერვისების განვითარება;</w:t>
      </w:r>
    </w:p>
    <w:p w14:paraId="1011769F" w14:textId="580A04B2"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სოციალური მუშაკის მიერ განსაზღვრულ სარეაბილიტაციო პროგრამებში არასრულწლოვანის სავალდებულო წესით ჩართვა;</w:t>
      </w:r>
    </w:p>
    <w:p w14:paraId="4669CAFF"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არასრულწლოვნის მიერ სერვისში თავისი სურვილით ჩართვის და პროგრამებში კეთილსინდისიერად მონაწილეობის შემთხვევაში წახალისების სხვადასხვა ფორმების შემოღება; </w:t>
      </w:r>
    </w:p>
    <w:p w14:paraId="09007739" w14:textId="77777777" w:rsidR="00574B3B" w:rsidRPr="00574B3B" w:rsidRDefault="00574B3B"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ფასიანი სერვისების შემთხვევაში გონივრული და ხელმისაწვდომი ფასების გათვალისწინება; </w:t>
      </w:r>
    </w:p>
    <w:p w14:paraId="56B4CF8C" w14:textId="77777777" w:rsidR="00295A56" w:rsidRPr="00295A56" w:rsidRDefault="008431B0"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 xml:space="preserve">მშობელთა </w:t>
      </w:r>
      <w:r w:rsidR="00295A56">
        <w:rPr>
          <w:rFonts w:ascii="Sylfaen" w:hAnsi="Sylfaen" w:cs="Sylfaen"/>
          <w:lang w:val="ka-GE"/>
        </w:rPr>
        <w:t>როლის გაზრდა;</w:t>
      </w:r>
    </w:p>
    <w:p w14:paraId="1B3F4FA1" w14:textId="77777777" w:rsidR="00295A56" w:rsidRPr="00574B3B" w:rsidRDefault="00295A56" w:rsidP="00295A56">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მშობელთან ხელშეკრულების გაფორმების ინსტიტუტის შემოღება; </w:t>
      </w:r>
    </w:p>
    <w:p w14:paraId="4F260D32" w14:textId="4F6941CA" w:rsidR="008D67C9" w:rsidRPr="00574B3B" w:rsidRDefault="00295A56" w:rsidP="00574B3B">
      <w:pPr>
        <w:pStyle w:val="ListParagraph"/>
        <w:numPr>
          <w:ilvl w:val="0"/>
          <w:numId w:val="8"/>
        </w:numPr>
        <w:spacing w:after="0" w:line="276" w:lineRule="auto"/>
        <w:jc w:val="both"/>
        <w:rPr>
          <w:rFonts w:ascii="Sylfaen" w:hAnsi="Sylfaen"/>
          <w:lang w:val="ka-GE"/>
        </w:rPr>
      </w:pPr>
      <w:r>
        <w:rPr>
          <w:rFonts w:ascii="Sylfaen" w:hAnsi="Sylfaen" w:cs="Sylfaen"/>
          <w:lang w:val="ka-GE"/>
        </w:rPr>
        <w:t xml:space="preserve">მშობელთა </w:t>
      </w:r>
      <w:r w:rsidR="008431B0" w:rsidRPr="00574B3B">
        <w:rPr>
          <w:rFonts w:ascii="Sylfaen" w:hAnsi="Sylfaen" w:cs="Sylfaen"/>
          <w:lang w:val="ka-GE"/>
        </w:rPr>
        <w:t xml:space="preserve">პასუხისმგებლობის </w:t>
      </w:r>
      <w:r w:rsidR="0087658F" w:rsidRPr="00574B3B">
        <w:rPr>
          <w:rFonts w:ascii="Sylfaen" w:hAnsi="Sylfaen" w:cs="Sylfaen"/>
          <w:lang w:val="ka-GE"/>
        </w:rPr>
        <w:t>დაწესება/</w:t>
      </w:r>
      <w:r w:rsidR="008431B0" w:rsidRPr="00574B3B">
        <w:rPr>
          <w:rFonts w:ascii="Sylfaen" w:hAnsi="Sylfaen" w:cs="Sylfaen"/>
          <w:lang w:val="ka-GE"/>
        </w:rPr>
        <w:t xml:space="preserve">გაზრდა (მაგ.: </w:t>
      </w:r>
      <w:r w:rsidR="008D67C9" w:rsidRPr="00574B3B">
        <w:rPr>
          <w:rFonts w:ascii="Sylfaen" w:hAnsi="Sylfaen" w:cs="Sylfaen"/>
          <w:lang w:val="ka-GE"/>
        </w:rPr>
        <w:t>პასუხისმგებლობის</w:t>
      </w:r>
      <w:r w:rsidR="008D67C9" w:rsidRPr="00574B3B">
        <w:rPr>
          <w:rFonts w:ascii="Sylfaen" w:hAnsi="Sylfaen"/>
          <w:lang w:val="ka-GE"/>
        </w:rPr>
        <w:t xml:space="preserve"> მშობლისთვის დაკისრება </w:t>
      </w:r>
      <w:r w:rsidR="006D480E" w:rsidRPr="00574B3B">
        <w:rPr>
          <w:rFonts w:ascii="Sylfaen" w:hAnsi="Sylfaen"/>
          <w:lang w:val="ka-GE"/>
        </w:rPr>
        <w:t>არასრულწლოვნის</w:t>
      </w:r>
      <w:r w:rsidR="008D67C9" w:rsidRPr="00574B3B">
        <w:rPr>
          <w:rFonts w:ascii="Sylfaen" w:hAnsi="Sylfaen"/>
          <w:bCs/>
          <w:lang w:val="ka-GE"/>
        </w:rPr>
        <w:t xml:space="preserve"> მიერ ჩადენილი ქმედებისათვის (</w:t>
      </w:r>
      <w:r w:rsidR="008D67C9" w:rsidRPr="00574B3B">
        <w:rPr>
          <w:rFonts w:ascii="Sylfaen" w:hAnsi="Sylfaen"/>
          <w:lang w:val="ka-GE"/>
        </w:rPr>
        <w:t xml:space="preserve">თუ </w:t>
      </w:r>
      <w:r w:rsidR="006D480E" w:rsidRPr="00574B3B">
        <w:rPr>
          <w:rFonts w:ascii="Sylfaen" w:hAnsi="Sylfaen"/>
          <w:lang w:val="ka-GE"/>
        </w:rPr>
        <w:t>არასრულწლოვანი</w:t>
      </w:r>
      <w:r w:rsidR="008D67C9" w:rsidRPr="00574B3B">
        <w:rPr>
          <w:rFonts w:ascii="Sylfaen" w:hAnsi="Sylfaen"/>
          <w:lang w:val="ka-GE"/>
        </w:rPr>
        <w:t xml:space="preserve"> მუდმივად არღვევს კანონს ან</w:t>
      </w:r>
      <w:r w:rsidR="008431B0" w:rsidRPr="00574B3B">
        <w:rPr>
          <w:rFonts w:ascii="Sylfaen" w:hAnsi="Sylfaen"/>
          <w:lang w:val="ka-GE"/>
        </w:rPr>
        <w:t xml:space="preserve"> </w:t>
      </w:r>
      <w:r w:rsidR="008D67C9" w:rsidRPr="00574B3B">
        <w:rPr>
          <w:rFonts w:ascii="Sylfaen" w:hAnsi="Sylfaen"/>
          <w:lang w:val="ka-GE"/>
        </w:rPr>
        <w:t xml:space="preserve">თუ მშობელმა არ მიმართა ზომებს, </w:t>
      </w:r>
      <w:r w:rsidR="008D67C9" w:rsidRPr="00574B3B">
        <w:rPr>
          <w:rFonts w:ascii="Sylfaen" w:hAnsi="Sylfaen"/>
          <w:lang w:val="ka-GE"/>
        </w:rPr>
        <w:lastRenderedPageBreak/>
        <w:t xml:space="preserve">რომ </w:t>
      </w:r>
      <w:r w:rsidR="006D480E" w:rsidRPr="00574B3B">
        <w:rPr>
          <w:rFonts w:ascii="Sylfaen" w:hAnsi="Sylfaen"/>
          <w:lang w:val="ka-GE"/>
        </w:rPr>
        <w:t>არასრულწლოვანი</w:t>
      </w:r>
      <w:r w:rsidR="008D67C9" w:rsidRPr="00574B3B">
        <w:rPr>
          <w:rFonts w:ascii="Sylfaen" w:hAnsi="Sylfaen"/>
          <w:lang w:val="ka-GE"/>
        </w:rPr>
        <w:t xml:space="preserve"> გაეკონტროლებინა, თუ მშობელი უარს ამბობს </w:t>
      </w:r>
      <w:r w:rsidR="000E1EE0" w:rsidRPr="00574B3B">
        <w:rPr>
          <w:rFonts w:ascii="Sylfaen" w:hAnsi="Sylfaen"/>
          <w:lang w:val="ka-GE"/>
        </w:rPr>
        <w:t>არასრულწლოვნის</w:t>
      </w:r>
      <w:r w:rsidR="008D67C9" w:rsidRPr="00574B3B">
        <w:rPr>
          <w:rFonts w:ascii="Sylfaen" w:hAnsi="Sylfaen"/>
          <w:lang w:val="ka-GE"/>
        </w:rPr>
        <w:t xml:space="preserve"> სერვისში ჩართვაზე</w:t>
      </w:r>
      <w:r w:rsidR="000036BB" w:rsidRPr="00574B3B">
        <w:rPr>
          <w:rFonts w:ascii="Sylfaen" w:hAnsi="Sylfaen"/>
          <w:lang w:val="ka-GE"/>
        </w:rPr>
        <w:t xml:space="preserve"> და </w:t>
      </w:r>
      <w:r w:rsidR="0087658F" w:rsidRPr="00574B3B">
        <w:rPr>
          <w:rFonts w:ascii="Sylfaen" w:hAnsi="Sylfaen"/>
          <w:lang w:val="ka-GE"/>
        </w:rPr>
        <w:t>სხვ.</w:t>
      </w:r>
      <w:r w:rsidR="008D67C9" w:rsidRPr="00574B3B">
        <w:rPr>
          <w:rFonts w:ascii="Sylfaen" w:hAnsi="Sylfaen"/>
          <w:lang w:val="ka-GE"/>
        </w:rPr>
        <w:t>)</w:t>
      </w:r>
      <w:r w:rsidR="008431B0" w:rsidRPr="00574B3B">
        <w:rPr>
          <w:rFonts w:ascii="Sylfaen" w:hAnsi="Sylfaen"/>
          <w:lang w:val="ka-GE"/>
        </w:rPr>
        <w:t>)</w:t>
      </w:r>
      <w:r w:rsidR="008D67C9" w:rsidRPr="00574B3B">
        <w:rPr>
          <w:rFonts w:ascii="Sylfaen" w:hAnsi="Sylfaen"/>
          <w:lang w:val="ka-GE"/>
        </w:rPr>
        <w:t>;</w:t>
      </w:r>
    </w:p>
    <w:p w14:paraId="2C92B01C" w14:textId="15601FD7" w:rsidR="00574B3B" w:rsidRDefault="004D6D4E" w:rsidP="00574B3B">
      <w:pPr>
        <w:pStyle w:val="ListParagraph"/>
        <w:numPr>
          <w:ilvl w:val="0"/>
          <w:numId w:val="8"/>
        </w:numPr>
        <w:spacing w:after="0" w:line="276" w:lineRule="auto"/>
        <w:jc w:val="both"/>
        <w:rPr>
          <w:rFonts w:ascii="Sylfaen" w:hAnsi="Sylfaen"/>
          <w:lang w:val="ka-GE"/>
        </w:rPr>
      </w:pPr>
      <w:r>
        <w:rPr>
          <w:rFonts w:ascii="Sylfaen" w:hAnsi="Sylfaen"/>
          <w:lang w:val="ka-GE"/>
        </w:rPr>
        <w:t xml:space="preserve">სრულწლოვნებს შორის მომხდარი </w:t>
      </w:r>
      <w:r w:rsidR="00574B3B" w:rsidRPr="00574B3B">
        <w:rPr>
          <w:rFonts w:ascii="Sylfaen" w:hAnsi="Sylfaen"/>
          <w:lang w:val="ka-GE"/>
        </w:rPr>
        <w:t>ოჯახურ</w:t>
      </w:r>
      <w:r>
        <w:rPr>
          <w:rFonts w:ascii="Sylfaen" w:hAnsi="Sylfaen"/>
          <w:lang w:val="ka-GE"/>
        </w:rPr>
        <w:t>ი</w:t>
      </w:r>
      <w:r w:rsidR="00574B3B" w:rsidRPr="00574B3B">
        <w:rPr>
          <w:rFonts w:ascii="Sylfaen" w:hAnsi="Sylfaen"/>
          <w:lang w:val="ka-GE"/>
        </w:rPr>
        <w:t xml:space="preserve"> დანაშაულებრივ</w:t>
      </w:r>
      <w:r>
        <w:rPr>
          <w:rFonts w:ascii="Sylfaen" w:hAnsi="Sylfaen"/>
          <w:lang w:val="ka-GE"/>
        </w:rPr>
        <w:t>ი</w:t>
      </w:r>
      <w:r w:rsidR="00574B3B" w:rsidRPr="00574B3B">
        <w:rPr>
          <w:rFonts w:ascii="Sylfaen" w:hAnsi="Sylfaen"/>
          <w:lang w:val="ka-GE"/>
        </w:rPr>
        <w:t xml:space="preserve"> </w:t>
      </w:r>
      <w:r>
        <w:rPr>
          <w:rFonts w:ascii="Sylfaen" w:hAnsi="Sylfaen"/>
          <w:lang w:val="ka-GE"/>
        </w:rPr>
        <w:t>ფაქტებისას ოჯახში არსებულ არასრულწლოვანთა მიმართ განსაკუთრებული მიდგომის შემუშავება</w:t>
      </w:r>
      <w:r w:rsidR="00574B3B" w:rsidRPr="00574B3B">
        <w:rPr>
          <w:rFonts w:ascii="Sylfaen" w:hAnsi="Sylfaen"/>
          <w:lang w:val="ka-GE"/>
        </w:rPr>
        <w:t>;</w:t>
      </w:r>
    </w:p>
    <w:p w14:paraId="54340FC4" w14:textId="6C4DB87A" w:rsidR="007F45A3" w:rsidRPr="00574B3B" w:rsidRDefault="007F45A3" w:rsidP="00574B3B">
      <w:pPr>
        <w:pStyle w:val="ListParagraph"/>
        <w:numPr>
          <w:ilvl w:val="0"/>
          <w:numId w:val="8"/>
        </w:numPr>
        <w:spacing w:after="0" w:line="276" w:lineRule="auto"/>
        <w:jc w:val="both"/>
        <w:rPr>
          <w:rFonts w:ascii="Sylfaen" w:hAnsi="Sylfaen"/>
          <w:lang w:val="ka-GE"/>
        </w:rPr>
      </w:pPr>
      <w:r>
        <w:rPr>
          <w:rFonts w:ascii="Sylfaen" w:hAnsi="Sylfaen"/>
          <w:lang w:val="ka-GE"/>
        </w:rPr>
        <w:t>პასუხისმგებლობის ასაკს მიუღწევლობის საფუძვლით სისხლის სამართლებრივი დევნის შეწყვეტისას ბავშვის გადამისამართების ინსტიტუტის დანერგვა;</w:t>
      </w:r>
    </w:p>
    <w:p w14:paraId="127AFC9D" w14:textId="77777777" w:rsidR="00574B3B" w:rsidRPr="00574B3B" w:rsidRDefault="00574B3B" w:rsidP="00574B3B">
      <w:pPr>
        <w:pStyle w:val="ListParagraph"/>
        <w:numPr>
          <w:ilvl w:val="0"/>
          <w:numId w:val="8"/>
        </w:numPr>
        <w:spacing w:after="0" w:line="276" w:lineRule="auto"/>
        <w:jc w:val="both"/>
        <w:rPr>
          <w:rFonts w:ascii="Sylfaen" w:hAnsi="Sylfaen"/>
        </w:rPr>
      </w:pPr>
      <w:r w:rsidRPr="00574B3B">
        <w:rPr>
          <w:rFonts w:ascii="Sylfaen" w:hAnsi="Sylfaen"/>
          <w:lang w:val="ka-GE"/>
        </w:rPr>
        <w:t>სამტრედიის სკოლა-პანსიონის რეფორმა/გაუქმება;</w:t>
      </w:r>
    </w:p>
    <w:p w14:paraId="557EB24A" w14:textId="229FA8A4" w:rsidR="006E317F" w:rsidRPr="00574B3B" w:rsidRDefault="003633E8" w:rsidP="00574B3B">
      <w:pPr>
        <w:pStyle w:val="ListParagraph"/>
        <w:numPr>
          <w:ilvl w:val="0"/>
          <w:numId w:val="8"/>
        </w:numPr>
        <w:spacing w:after="0" w:line="276" w:lineRule="auto"/>
        <w:jc w:val="both"/>
        <w:rPr>
          <w:rFonts w:ascii="Sylfaen" w:hAnsi="Sylfaen"/>
          <w:lang w:val="ka-GE"/>
        </w:rPr>
      </w:pPr>
      <w:r w:rsidRPr="00574B3B">
        <w:rPr>
          <w:rFonts w:ascii="Sylfaen" w:hAnsi="Sylfaen" w:cs="Sylfaen"/>
          <w:lang w:val="ka-GE"/>
        </w:rPr>
        <w:t>ადგილობრივ</w:t>
      </w:r>
      <w:r w:rsidRPr="00574B3B">
        <w:rPr>
          <w:rFonts w:ascii="Sylfaen" w:hAnsi="Sylfaen"/>
          <w:lang w:val="ka-GE"/>
        </w:rPr>
        <w:t xml:space="preserve"> </w:t>
      </w:r>
      <w:r w:rsidRPr="00574B3B">
        <w:rPr>
          <w:rFonts w:ascii="Sylfaen" w:hAnsi="Sylfaen" w:cs="Sylfaen"/>
          <w:lang w:val="ka-GE"/>
        </w:rPr>
        <w:t>თვითმმართველობებში</w:t>
      </w:r>
      <w:r w:rsidRPr="00574B3B">
        <w:rPr>
          <w:rFonts w:ascii="Sylfaen" w:hAnsi="Sylfaen"/>
          <w:lang w:val="ka-GE"/>
        </w:rPr>
        <w:t xml:space="preserve"> </w:t>
      </w:r>
      <w:r w:rsidRPr="00574B3B">
        <w:rPr>
          <w:rFonts w:ascii="Sylfaen" w:hAnsi="Sylfaen" w:cs="Sylfaen"/>
          <w:lang w:val="ka-GE"/>
        </w:rPr>
        <w:t>თემზე</w:t>
      </w:r>
      <w:r w:rsidRPr="00574B3B">
        <w:rPr>
          <w:rFonts w:ascii="Sylfaen" w:hAnsi="Sylfaen"/>
          <w:lang w:val="ka-GE"/>
        </w:rPr>
        <w:t xml:space="preserve"> </w:t>
      </w:r>
      <w:r w:rsidRPr="00574B3B">
        <w:rPr>
          <w:rFonts w:ascii="Sylfaen" w:hAnsi="Sylfaen" w:cs="Sylfaen"/>
          <w:lang w:val="ka-GE"/>
        </w:rPr>
        <w:t>დაფუძნებული</w:t>
      </w:r>
      <w:r w:rsidRPr="00574B3B">
        <w:rPr>
          <w:rFonts w:ascii="Sylfaen" w:hAnsi="Sylfaen"/>
          <w:lang w:val="ka-GE"/>
        </w:rPr>
        <w:t xml:space="preserve"> </w:t>
      </w:r>
      <w:r w:rsidRPr="00574B3B">
        <w:rPr>
          <w:rFonts w:ascii="Sylfaen" w:hAnsi="Sylfaen" w:cs="Sylfaen"/>
          <w:lang w:val="ka-GE"/>
        </w:rPr>
        <w:t>სოციალური</w:t>
      </w:r>
      <w:r w:rsidRPr="00574B3B">
        <w:rPr>
          <w:rFonts w:ascii="Sylfaen" w:hAnsi="Sylfaen"/>
          <w:lang w:val="ka-GE"/>
        </w:rPr>
        <w:t xml:space="preserve"> </w:t>
      </w:r>
      <w:r w:rsidRPr="00574B3B">
        <w:rPr>
          <w:rFonts w:ascii="Sylfaen" w:hAnsi="Sylfaen" w:cs="Sylfaen"/>
          <w:lang w:val="ka-GE"/>
        </w:rPr>
        <w:t>მომსახურებების</w:t>
      </w:r>
      <w:r w:rsidRPr="00574B3B">
        <w:rPr>
          <w:rFonts w:ascii="Sylfaen" w:hAnsi="Sylfaen"/>
          <w:lang w:val="ka-GE"/>
        </w:rPr>
        <w:t xml:space="preserve"> </w:t>
      </w:r>
      <w:r w:rsidRPr="00574B3B">
        <w:rPr>
          <w:rFonts w:ascii="Sylfaen" w:hAnsi="Sylfaen" w:cs="Sylfaen"/>
          <w:lang w:val="ka-GE"/>
        </w:rPr>
        <w:t xml:space="preserve">განვითარება - </w:t>
      </w:r>
      <w:r w:rsidR="008D67C9" w:rsidRPr="00574B3B">
        <w:rPr>
          <w:rFonts w:ascii="Sylfaen" w:hAnsi="Sylfaen"/>
          <w:lang w:val="ka-GE"/>
        </w:rPr>
        <w:t>ადგილობრივი მუნიციპალიტეტების ჩართულობის გაზრდა</w:t>
      </w:r>
      <w:r w:rsidR="003B19FC" w:rsidRPr="00574B3B">
        <w:rPr>
          <w:rFonts w:ascii="Sylfaen" w:hAnsi="Sylfaen"/>
          <w:lang w:val="ka-GE"/>
        </w:rPr>
        <w:t>;</w:t>
      </w:r>
    </w:p>
    <w:p w14:paraId="15808F8C" w14:textId="0F7C9414" w:rsidR="00944D44" w:rsidRPr="00574B3B" w:rsidRDefault="00DC06C5" w:rsidP="00574B3B">
      <w:pPr>
        <w:pStyle w:val="ListParagraph"/>
        <w:numPr>
          <w:ilvl w:val="0"/>
          <w:numId w:val="8"/>
        </w:numPr>
        <w:spacing w:after="0" w:line="276" w:lineRule="auto"/>
        <w:jc w:val="both"/>
        <w:rPr>
          <w:rFonts w:ascii="Sylfaen" w:hAnsi="Sylfaen"/>
          <w:lang w:val="ka-GE"/>
        </w:rPr>
      </w:pPr>
      <w:r>
        <w:rPr>
          <w:rFonts w:ascii="Sylfaen" w:hAnsi="Sylfaen"/>
          <w:lang w:val="ka-GE"/>
        </w:rPr>
        <w:t>რეფერირებ</w:t>
      </w:r>
      <w:r w:rsidR="00A07CDC" w:rsidRPr="00574B3B">
        <w:rPr>
          <w:rFonts w:ascii="Sylfaen" w:hAnsi="Sylfaen"/>
          <w:lang w:val="ka-GE"/>
        </w:rPr>
        <w:t>ის</w:t>
      </w:r>
      <w:r w:rsidR="00944D44" w:rsidRPr="00574B3B">
        <w:rPr>
          <w:rFonts w:ascii="Sylfaen" w:hAnsi="Sylfaen"/>
          <w:lang w:val="ka-GE"/>
        </w:rPr>
        <w:t xml:space="preserve"> დასრულების შემდეგ</w:t>
      </w:r>
      <w:r w:rsidR="0087658F" w:rsidRPr="00574B3B">
        <w:rPr>
          <w:rFonts w:ascii="Sylfaen" w:hAnsi="Sylfaen"/>
          <w:lang w:val="ka-GE"/>
        </w:rPr>
        <w:t xml:space="preserve"> </w:t>
      </w:r>
      <w:r w:rsidR="00574B3B" w:rsidRPr="00574B3B">
        <w:rPr>
          <w:rFonts w:ascii="Sylfaen" w:hAnsi="Sylfaen"/>
          <w:lang w:val="ka-GE"/>
        </w:rPr>
        <w:t>არასრულწლოვნის</w:t>
      </w:r>
      <w:r w:rsidR="00944D44" w:rsidRPr="00574B3B">
        <w:rPr>
          <w:rFonts w:ascii="Sylfaen" w:hAnsi="Sylfaen"/>
          <w:lang w:val="ka-GE"/>
        </w:rPr>
        <w:t xml:space="preserve"> შემდგომი ქცევის მონიტორინგი და პროგრესის შეფასება;</w:t>
      </w:r>
    </w:p>
    <w:p w14:paraId="364255ED" w14:textId="7359E6AA" w:rsidR="00237CC5" w:rsidRPr="00574B3B" w:rsidRDefault="00237CC5" w:rsidP="00574B3B">
      <w:pPr>
        <w:pStyle w:val="ListParagraph"/>
        <w:numPr>
          <w:ilvl w:val="0"/>
          <w:numId w:val="8"/>
        </w:numPr>
        <w:spacing w:after="0" w:line="276" w:lineRule="auto"/>
        <w:jc w:val="both"/>
        <w:rPr>
          <w:rFonts w:ascii="Sylfaen" w:hAnsi="Sylfaen"/>
          <w:lang w:val="ka-GE"/>
        </w:rPr>
      </w:pPr>
      <w:r w:rsidRPr="00574B3B">
        <w:rPr>
          <w:rFonts w:ascii="Sylfaen" w:hAnsi="Sylfaen"/>
          <w:lang w:val="ka-GE"/>
        </w:rPr>
        <w:t xml:space="preserve">სერვისების/პროგრამების განმახორციელებელი ინსტიტუციების თანამშრომელთა </w:t>
      </w:r>
      <w:r w:rsidR="00574B3B" w:rsidRPr="00574B3B">
        <w:rPr>
          <w:rFonts w:ascii="Sylfaen" w:hAnsi="Sylfaen"/>
          <w:lang w:val="ka-GE"/>
        </w:rPr>
        <w:t xml:space="preserve">მუდმივი </w:t>
      </w:r>
      <w:r w:rsidRPr="00574B3B">
        <w:rPr>
          <w:rFonts w:ascii="Sylfaen" w:hAnsi="Sylfaen"/>
          <w:lang w:val="ka-GE"/>
        </w:rPr>
        <w:t>გადამზადება</w:t>
      </w:r>
      <w:r w:rsidR="00574B3B" w:rsidRPr="00574B3B">
        <w:rPr>
          <w:rFonts w:ascii="Sylfaen" w:hAnsi="Sylfaen"/>
          <w:lang w:val="ka-GE"/>
        </w:rPr>
        <w:t>;</w:t>
      </w:r>
    </w:p>
    <w:p w14:paraId="03C3E21D" w14:textId="51299688" w:rsidR="00944D44" w:rsidRPr="00574B3B" w:rsidRDefault="00DC06C5" w:rsidP="00574B3B">
      <w:pPr>
        <w:pStyle w:val="ListParagraph"/>
        <w:numPr>
          <w:ilvl w:val="0"/>
          <w:numId w:val="8"/>
        </w:numPr>
        <w:spacing w:after="0" w:line="276" w:lineRule="auto"/>
        <w:jc w:val="both"/>
        <w:rPr>
          <w:rFonts w:ascii="Sylfaen" w:hAnsi="Sylfaen"/>
          <w:lang w:val="ka-GE"/>
        </w:rPr>
      </w:pPr>
      <w:r>
        <w:rPr>
          <w:rFonts w:ascii="Sylfaen" w:hAnsi="Sylfaen"/>
          <w:lang w:val="ka-GE"/>
        </w:rPr>
        <w:t>რეფერირებ</w:t>
      </w:r>
      <w:r w:rsidR="00A07CDC" w:rsidRPr="00574B3B">
        <w:rPr>
          <w:rFonts w:ascii="Sylfaen" w:hAnsi="Sylfaen"/>
          <w:lang w:val="ka-GE"/>
        </w:rPr>
        <w:t>ის</w:t>
      </w:r>
      <w:r w:rsidR="00944D44" w:rsidRPr="00574B3B">
        <w:rPr>
          <w:rFonts w:ascii="Sylfaen" w:hAnsi="Sylfaen"/>
          <w:lang w:val="ka-GE"/>
        </w:rPr>
        <w:t xml:space="preserve"> პროცესში ჩართულ პირთა</w:t>
      </w:r>
      <w:r w:rsidR="0087658F" w:rsidRPr="00574B3B">
        <w:rPr>
          <w:rFonts w:ascii="Sylfaen" w:hAnsi="Sylfaen"/>
          <w:lang w:val="ka-GE"/>
        </w:rPr>
        <w:t xml:space="preserve"> (სოციალური მუშაკები, ფსიქოლოგები და ა. შ.)</w:t>
      </w:r>
      <w:r w:rsidR="00944D44" w:rsidRPr="00574B3B">
        <w:rPr>
          <w:rFonts w:ascii="Sylfaen" w:hAnsi="Sylfaen"/>
          <w:lang w:val="ka-GE"/>
        </w:rPr>
        <w:t xml:space="preserve"> მუდმივი გადამზადება</w:t>
      </w:r>
      <w:r w:rsidR="00574B3B" w:rsidRPr="00574B3B">
        <w:rPr>
          <w:rFonts w:ascii="Sylfaen" w:hAnsi="Sylfaen"/>
          <w:lang w:val="ka-GE"/>
        </w:rPr>
        <w:t>;</w:t>
      </w:r>
    </w:p>
    <w:p w14:paraId="0FAB8362" w14:textId="1FC376EF" w:rsidR="008B31C0" w:rsidRPr="00C434C6" w:rsidRDefault="00EC60D8" w:rsidP="00C434C6">
      <w:pPr>
        <w:pStyle w:val="ListParagraph"/>
        <w:numPr>
          <w:ilvl w:val="0"/>
          <w:numId w:val="8"/>
        </w:numPr>
        <w:spacing w:after="0" w:line="276" w:lineRule="auto"/>
        <w:jc w:val="both"/>
        <w:rPr>
          <w:rFonts w:ascii="Sylfaen" w:hAnsi="Sylfaen"/>
          <w:lang w:val="ka-GE"/>
        </w:rPr>
      </w:pPr>
      <w:r w:rsidRPr="00574B3B">
        <w:rPr>
          <w:rFonts w:ascii="Sylfaen" w:hAnsi="Sylfaen"/>
          <w:lang w:val="ka-GE"/>
        </w:rPr>
        <w:t>სასამართლო ხელისუფლებასთან დისკუსია საოჯახო დავებზე მომუშავე სპეციალიზებული მოსამართლ</w:t>
      </w:r>
      <w:r w:rsidR="00671622" w:rsidRPr="00574B3B">
        <w:rPr>
          <w:rFonts w:ascii="Sylfaen" w:hAnsi="Sylfaen"/>
          <w:lang w:val="ka-GE"/>
        </w:rPr>
        <w:t>ის ინსტიტუტის შემოღების</w:t>
      </w:r>
      <w:r w:rsidRPr="00574B3B">
        <w:rPr>
          <w:rFonts w:ascii="Sylfaen" w:hAnsi="Sylfaen"/>
          <w:lang w:val="ka-GE"/>
        </w:rPr>
        <w:t xml:space="preserve"> თაობაზე.</w:t>
      </w:r>
    </w:p>
    <w:sectPr w:rsidR="008B31C0" w:rsidRPr="00C434C6" w:rsidSect="00CE35DA">
      <w:headerReference w:type="default" r:id="rId8"/>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52445" w14:textId="77777777" w:rsidR="009527A8" w:rsidRDefault="009527A8" w:rsidP="00ED1E97">
      <w:pPr>
        <w:spacing w:after="0" w:line="240" w:lineRule="auto"/>
      </w:pPr>
      <w:r>
        <w:separator/>
      </w:r>
    </w:p>
  </w:endnote>
  <w:endnote w:type="continuationSeparator" w:id="0">
    <w:p w14:paraId="4E7168EF" w14:textId="77777777" w:rsidR="009527A8" w:rsidRDefault="009527A8" w:rsidP="00ED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PG Arial Caps 2010">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195"/>
      <w:docPartObj>
        <w:docPartGallery w:val="Page Numbers (Bottom of Page)"/>
        <w:docPartUnique/>
      </w:docPartObj>
    </w:sdtPr>
    <w:sdtEndPr>
      <w:rPr>
        <w:noProof/>
      </w:rPr>
    </w:sdtEndPr>
    <w:sdtContent>
      <w:p w14:paraId="42C43762" w14:textId="3B58F17C" w:rsidR="00FD7727" w:rsidRDefault="00FD7727">
        <w:pPr>
          <w:pStyle w:val="Footer"/>
          <w:jc w:val="right"/>
        </w:pPr>
        <w:r>
          <w:fldChar w:fldCharType="begin"/>
        </w:r>
        <w:r>
          <w:instrText xml:space="preserve"> PAGE   \* MERGEFORMAT </w:instrText>
        </w:r>
        <w:r>
          <w:fldChar w:fldCharType="separate"/>
        </w:r>
        <w:r w:rsidR="00237975">
          <w:rPr>
            <w:noProof/>
          </w:rPr>
          <w:t>1</w:t>
        </w:r>
        <w:r>
          <w:rPr>
            <w:noProof/>
          </w:rPr>
          <w:fldChar w:fldCharType="end"/>
        </w:r>
      </w:p>
    </w:sdtContent>
  </w:sdt>
  <w:p w14:paraId="31D8DDF3" w14:textId="77777777" w:rsidR="00FD7727" w:rsidRDefault="00FD77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1E0F" w14:textId="77777777" w:rsidR="009527A8" w:rsidRDefault="009527A8" w:rsidP="00ED1E97">
      <w:pPr>
        <w:spacing w:after="0" w:line="240" w:lineRule="auto"/>
      </w:pPr>
      <w:r>
        <w:separator/>
      </w:r>
    </w:p>
  </w:footnote>
  <w:footnote w:type="continuationSeparator" w:id="0">
    <w:p w14:paraId="2E3F3567" w14:textId="77777777" w:rsidR="009527A8" w:rsidRDefault="009527A8" w:rsidP="00ED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1D545" w14:textId="7D444F28" w:rsidR="00F40EF8" w:rsidRPr="00F40EF8" w:rsidRDefault="00F40EF8" w:rsidP="00F40EF8">
    <w:pPr>
      <w:pStyle w:val="Header"/>
      <w:jc w:val="right"/>
      <w:rPr>
        <w:rFonts w:ascii="Sylfaen" w:hAnsi="Sylfaen"/>
        <w:i/>
        <w:sz w:val="18"/>
        <w:szCs w:val="18"/>
        <w:lang w:val="ka-GE"/>
      </w:rPr>
    </w:pPr>
    <w:r w:rsidRPr="00F40EF8">
      <w:rPr>
        <w:rFonts w:ascii="Sylfaen" w:hAnsi="Sylfaen"/>
        <w:i/>
        <w:sz w:val="18"/>
        <w:szCs w:val="18"/>
        <w:lang w:val="ka-GE"/>
      </w:rPr>
      <w:t>პროექტი</w:t>
    </w:r>
  </w:p>
  <w:p w14:paraId="44C3C019" w14:textId="77777777" w:rsidR="00F40EF8" w:rsidRDefault="00F40E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59B1"/>
    <w:multiLevelType w:val="hybridMultilevel"/>
    <w:tmpl w:val="138C38E8"/>
    <w:lvl w:ilvl="0" w:tplc="A3CEA980">
      <w:start w:val="1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F33"/>
    <w:multiLevelType w:val="hybridMultilevel"/>
    <w:tmpl w:val="E962E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E09FE"/>
    <w:multiLevelType w:val="hybridMultilevel"/>
    <w:tmpl w:val="F1644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A237B9"/>
    <w:multiLevelType w:val="hybridMultilevel"/>
    <w:tmpl w:val="60620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C4EFA"/>
    <w:multiLevelType w:val="hybridMultilevel"/>
    <w:tmpl w:val="6F56A7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C14A4"/>
    <w:multiLevelType w:val="hybridMultilevel"/>
    <w:tmpl w:val="34203516"/>
    <w:lvl w:ilvl="0" w:tplc="0882E742">
      <w:start w:val="1"/>
      <w:numFmt w:val="bullet"/>
      <w:lvlText w:val="•"/>
      <w:lvlJc w:val="left"/>
      <w:pPr>
        <w:tabs>
          <w:tab w:val="num" w:pos="720"/>
        </w:tabs>
        <w:ind w:left="720" w:hanging="360"/>
      </w:pPr>
      <w:rPr>
        <w:rFonts w:ascii="Arial" w:hAnsi="Arial" w:hint="default"/>
      </w:rPr>
    </w:lvl>
    <w:lvl w:ilvl="1" w:tplc="5CA24628" w:tentative="1">
      <w:start w:val="1"/>
      <w:numFmt w:val="bullet"/>
      <w:lvlText w:val="•"/>
      <w:lvlJc w:val="left"/>
      <w:pPr>
        <w:tabs>
          <w:tab w:val="num" w:pos="1440"/>
        </w:tabs>
        <w:ind w:left="1440" w:hanging="360"/>
      </w:pPr>
      <w:rPr>
        <w:rFonts w:ascii="Arial" w:hAnsi="Arial" w:hint="default"/>
      </w:rPr>
    </w:lvl>
    <w:lvl w:ilvl="2" w:tplc="DF008FD6" w:tentative="1">
      <w:start w:val="1"/>
      <w:numFmt w:val="bullet"/>
      <w:lvlText w:val="•"/>
      <w:lvlJc w:val="left"/>
      <w:pPr>
        <w:tabs>
          <w:tab w:val="num" w:pos="2160"/>
        </w:tabs>
        <w:ind w:left="2160" w:hanging="360"/>
      </w:pPr>
      <w:rPr>
        <w:rFonts w:ascii="Arial" w:hAnsi="Arial" w:hint="default"/>
      </w:rPr>
    </w:lvl>
    <w:lvl w:ilvl="3" w:tplc="AF84C9B4" w:tentative="1">
      <w:start w:val="1"/>
      <w:numFmt w:val="bullet"/>
      <w:lvlText w:val="•"/>
      <w:lvlJc w:val="left"/>
      <w:pPr>
        <w:tabs>
          <w:tab w:val="num" w:pos="2880"/>
        </w:tabs>
        <w:ind w:left="2880" w:hanging="360"/>
      </w:pPr>
      <w:rPr>
        <w:rFonts w:ascii="Arial" w:hAnsi="Arial" w:hint="default"/>
      </w:rPr>
    </w:lvl>
    <w:lvl w:ilvl="4" w:tplc="AD44B8EE" w:tentative="1">
      <w:start w:val="1"/>
      <w:numFmt w:val="bullet"/>
      <w:lvlText w:val="•"/>
      <w:lvlJc w:val="left"/>
      <w:pPr>
        <w:tabs>
          <w:tab w:val="num" w:pos="3600"/>
        </w:tabs>
        <w:ind w:left="3600" w:hanging="360"/>
      </w:pPr>
      <w:rPr>
        <w:rFonts w:ascii="Arial" w:hAnsi="Arial" w:hint="default"/>
      </w:rPr>
    </w:lvl>
    <w:lvl w:ilvl="5" w:tplc="F04AD56C" w:tentative="1">
      <w:start w:val="1"/>
      <w:numFmt w:val="bullet"/>
      <w:lvlText w:val="•"/>
      <w:lvlJc w:val="left"/>
      <w:pPr>
        <w:tabs>
          <w:tab w:val="num" w:pos="4320"/>
        </w:tabs>
        <w:ind w:left="4320" w:hanging="360"/>
      </w:pPr>
      <w:rPr>
        <w:rFonts w:ascii="Arial" w:hAnsi="Arial" w:hint="default"/>
      </w:rPr>
    </w:lvl>
    <w:lvl w:ilvl="6" w:tplc="077436E2" w:tentative="1">
      <w:start w:val="1"/>
      <w:numFmt w:val="bullet"/>
      <w:lvlText w:val="•"/>
      <w:lvlJc w:val="left"/>
      <w:pPr>
        <w:tabs>
          <w:tab w:val="num" w:pos="5040"/>
        </w:tabs>
        <w:ind w:left="5040" w:hanging="360"/>
      </w:pPr>
      <w:rPr>
        <w:rFonts w:ascii="Arial" w:hAnsi="Arial" w:hint="default"/>
      </w:rPr>
    </w:lvl>
    <w:lvl w:ilvl="7" w:tplc="D88E79DA" w:tentative="1">
      <w:start w:val="1"/>
      <w:numFmt w:val="bullet"/>
      <w:lvlText w:val="•"/>
      <w:lvlJc w:val="left"/>
      <w:pPr>
        <w:tabs>
          <w:tab w:val="num" w:pos="5760"/>
        </w:tabs>
        <w:ind w:left="5760" w:hanging="360"/>
      </w:pPr>
      <w:rPr>
        <w:rFonts w:ascii="Arial" w:hAnsi="Arial" w:hint="default"/>
      </w:rPr>
    </w:lvl>
    <w:lvl w:ilvl="8" w:tplc="2162ED2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E71B46"/>
    <w:multiLevelType w:val="hybridMultilevel"/>
    <w:tmpl w:val="F5C2A02C"/>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0493977"/>
    <w:multiLevelType w:val="hybridMultilevel"/>
    <w:tmpl w:val="DB805C86"/>
    <w:lvl w:ilvl="0" w:tplc="274CDE9E">
      <w:numFmt w:val="bullet"/>
      <w:lvlText w:val="-"/>
      <w:lvlJc w:val="left"/>
      <w:pPr>
        <w:ind w:left="547" w:hanging="360"/>
      </w:pPr>
      <w:rPr>
        <w:rFonts w:ascii="Sylfaen" w:eastAsia="BPG Arial Caps 2010" w:hAnsi="Sylfaen" w:cs="Sylfaen" w:hint="default"/>
        <w:b w:val="0"/>
        <w:color w:val="1287C3"/>
        <w:sz w:val="24"/>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8" w15:restartNumberingAfterBreak="0">
    <w:nsid w:val="25207AA7"/>
    <w:multiLevelType w:val="hybridMultilevel"/>
    <w:tmpl w:val="762AAD4E"/>
    <w:lvl w:ilvl="0" w:tplc="03EE0646">
      <w:start w:val="1"/>
      <w:numFmt w:val="decimal"/>
      <w:lvlText w:val="%1."/>
      <w:lvlJc w:val="left"/>
      <w:pPr>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F59A1"/>
    <w:multiLevelType w:val="hybridMultilevel"/>
    <w:tmpl w:val="A25C4EF0"/>
    <w:lvl w:ilvl="0" w:tplc="B442E9AC">
      <w:start w:val="1"/>
      <w:numFmt w:val="bullet"/>
      <w:lvlText w:val=""/>
      <w:lvlJc w:val="left"/>
      <w:pPr>
        <w:tabs>
          <w:tab w:val="num" w:pos="720"/>
        </w:tabs>
        <w:ind w:left="720" w:hanging="360"/>
      </w:pPr>
      <w:rPr>
        <w:rFonts w:ascii="Wingdings" w:hAnsi="Wingdings" w:hint="default"/>
      </w:rPr>
    </w:lvl>
    <w:lvl w:ilvl="1" w:tplc="20748324" w:tentative="1">
      <w:start w:val="1"/>
      <w:numFmt w:val="bullet"/>
      <w:lvlText w:val=""/>
      <w:lvlJc w:val="left"/>
      <w:pPr>
        <w:tabs>
          <w:tab w:val="num" w:pos="1440"/>
        </w:tabs>
        <w:ind w:left="1440" w:hanging="360"/>
      </w:pPr>
      <w:rPr>
        <w:rFonts w:ascii="Wingdings" w:hAnsi="Wingdings" w:hint="default"/>
      </w:rPr>
    </w:lvl>
    <w:lvl w:ilvl="2" w:tplc="9154A80C" w:tentative="1">
      <w:start w:val="1"/>
      <w:numFmt w:val="bullet"/>
      <w:lvlText w:val=""/>
      <w:lvlJc w:val="left"/>
      <w:pPr>
        <w:tabs>
          <w:tab w:val="num" w:pos="2160"/>
        </w:tabs>
        <w:ind w:left="2160" w:hanging="360"/>
      </w:pPr>
      <w:rPr>
        <w:rFonts w:ascii="Wingdings" w:hAnsi="Wingdings" w:hint="default"/>
      </w:rPr>
    </w:lvl>
    <w:lvl w:ilvl="3" w:tplc="8116C6F8" w:tentative="1">
      <w:start w:val="1"/>
      <w:numFmt w:val="bullet"/>
      <w:lvlText w:val=""/>
      <w:lvlJc w:val="left"/>
      <w:pPr>
        <w:tabs>
          <w:tab w:val="num" w:pos="2880"/>
        </w:tabs>
        <w:ind w:left="2880" w:hanging="360"/>
      </w:pPr>
      <w:rPr>
        <w:rFonts w:ascii="Wingdings" w:hAnsi="Wingdings" w:hint="default"/>
      </w:rPr>
    </w:lvl>
    <w:lvl w:ilvl="4" w:tplc="B8B0C4FE" w:tentative="1">
      <w:start w:val="1"/>
      <w:numFmt w:val="bullet"/>
      <w:lvlText w:val=""/>
      <w:lvlJc w:val="left"/>
      <w:pPr>
        <w:tabs>
          <w:tab w:val="num" w:pos="3600"/>
        </w:tabs>
        <w:ind w:left="3600" w:hanging="360"/>
      </w:pPr>
      <w:rPr>
        <w:rFonts w:ascii="Wingdings" w:hAnsi="Wingdings" w:hint="default"/>
      </w:rPr>
    </w:lvl>
    <w:lvl w:ilvl="5" w:tplc="C64A8D9E" w:tentative="1">
      <w:start w:val="1"/>
      <w:numFmt w:val="bullet"/>
      <w:lvlText w:val=""/>
      <w:lvlJc w:val="left"/>
      <w:pPr>
        <w:tabs>
          <w:tab w:val="num" w:pos="4320"/>
        </w:tabs>
        <w:ind w:left="4320" w:hanging="360"/>
      </w:pPr>
      <w:rPr>
        <w:rFonts w:ascii="Wingdings" w:hAnsi="Wingdings" w:hint="default"/>
      </w:rPr>
    </w:lvl>
    <w:lvl w:ilvl="6" w:tplc="868E5B9A" w:tentative="1">
      <w:start w:val="1"/>
      <w:numFmt w:val="bullet"/>
      <w:lvlText w:val=""/>
      <w:lvlJc w:val="left"/>
      <w:pPr>
        <w:tabs>
          <w:tab w:val="num" w:pos="5040"/>
        </w:tabs>
        <w:ind w:left="5040" w:hanging="360"/>
      </w:pPr>
      <w:rPr>
        <w:rFonts w:ascii="Wingdings" w:hAnsi="Wingdings" w:hint="default"/>
      </w:rPr>
    </w:lvl>
    <w:lvl w:ilvl="7" w:tplc="A790DA76" w:tentative="1">
      <w:start w:val="1"/>
      <w:numFmt w:val="bullet"/>
      <w:lvlText w:val=""/>
      <w:lvlJc w:val="left"/>
      <w:pPr>
        <w:tabs>
          <w:tab w:val="num" w:pos="5760"/>
        </w:tabs>
        <w:ind w:left="5760" w:hanging="360"/>
      </w:pPr>
      <w:rPr>
        <w:rFonts w:ascii="Wingdings" w:hAnsi="Wingdings" w:hint="default"/>
      </w:rPr>
    </w:lvl>
    <w:lvl w:ilvl="8" w:tplc="9A485C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E585E"/>
    <w:multiLevelType w:val="hybridMultilevel"/>
    <w:tmpl w:val="A42CC01A"/>
    <w:lvl w:ilvl="0" w:tplc="28A46E84">
      <w:start w:val="1"/>
      <w:numFmt w:val="bullet"/>
      <w:lvlText w:val=""/>
      <w:lvlJc w:val="left"/>
      <w:pPr>
        <w:tabs>
          <w:tab w:val="num" w:pos="720"/>
        </w:tabs>
        <w:ind w:left="720" w:hanging="360"/>
      </w:pPr>
      <w:rPr>
        <w:rFonts w:ascii="Wingdings" w:hAnsi="Wingdings" w:hint="default"/>
      </w:rPr>
    </w:lvl>
    <w:lvl w:ilvl="1" w:tplc="47DAF57A" w:tentative="1">
      <w:start w:val="1"/>
      <w:numFmt w:val="bullet"/>
      <w:lvlText w:val=""/>
      <w:lvlJc w:val="left"/>
      <w:pPr>
        <w:tabs>
          <w:tab w:val="num" w:pos="1440"/>
        </w:tabs>
        <w:ind w:left="1440" w:hanging="360"/>
      </w:pPr>
      <w:rPr>
        <w:rFonts w:ascii="Wingdings" w:hAnsi="Wingdings" w:hint="default"/>
      </w:rPr>
    </w:lvl>
    <w:lvl w:ilvl="2" w:tplc="14509CC6" w:tentative="1">
      <w:start w:val="1"/>
      <w:numFmt w:val="bullet"/>
      <w:lvlText w:val=""/>
      <w:lvlJc w:val="left"/>
      <w:pPr>
        <w:tabs>
          <w:tab w:val="num" w:pos="2160"/>
        </w:tabs>
        <w:ind w:left="2160" w:hanging="360"/>
      </w:pPr>
      <w:rPr>
        <w:rFonts w:ascii="Wingdings" w:hAnsi="Wingdings" w:hint="default"/>
      </w:rPr>
    </w:lvl>
    <w:lvl w:ilvl="3" w:tplc="00FAC6AA" w:tentative="1">
      <w:start w:val="1"/>
      <w:numFmt w:val="bullet"/>
      <w:lvlText w:val=""/>
      <w:lvlJc w:val="left"/>
      <w:pPr>
        <w:tabs>
          <w:tab w:val="num" w:pos="2880"/>
        </w:tabs>
        <w:ind w:left="2880" w:hanging="360"/>
      </w:pPr>
      <w:rPr>
        <w:rFonts w:ascii="Wingdings" w:hAnsi="Wingdings" w:hint="default"/>
      </w:rPr>
    </w:lvl>
    <w:lvl w:ilvl="4" w:tplc="04A2FC2C" w:tentative="1">
      <w:start w:val="1"/>
      <w:numFmt w:val="bullet"/>
      <w:lvlText w:val=""/>
      <w:lvlJc w:val="left"/>
      <w:pPr>
        <w:tabs>
          <w:tab w:val="num" w:pos="3600"/>
        </w:tabs>
        <w:ind w:left="3600" w:hanging="360"/>
      </w:pPr>
      <w:rPr>
        <w:rFonts w:ascii="Wingdings" w:hAnsi="Wingdings" w:hint="default"/>
      </w:rPr>
    </w:lvl>
    <w:lvl w:ilvl="5" w:tplc="D1E6E862" w:tentative="1">
      <w:start w:val="1"/>
      <w:numFmt w:val="bullet"/>
      <w:lvlText w:val=""/>
      <w:lvlJc w:val="left"/>
      <w:pPr>
        <w:tabs>
          <w:tab w:val="num" w:pos="4320"/>
        </w:tabs>
        <w:ind w:left="4320" w:hanging="360"/>
      </w:pPr>
      <w:rPr>
        <w:rFonts w:ascii="Wingdings" w:hAnsi="Wingdings" w:hint="default"/>
      </w:rPr>
    </w:lvl>
    <w:lvl w:ilvl="6" w:tplc="BADAE726" w:tentative="1">
      <w:start w:val="1"/>
      <w:numFmt w:val="bullet"/>
      <w:lvlText w:val=""/>
      <w:lvlJc w:val="left"/>
      <w:pPr>
        <w:tabs>
          <w:tab w:val="num" w:pos="5040"/>
        </w:tabs>
        <w:ind w:left="5040" w:hanging="360"/>
      </w:pPr>
      <w:rPr>
        <w:rFonts w:ascii="Wingdings" w:hAnsi="Wingdings" w:hint="default"/>
      </w:rPr>
    </w:lvl>
    <w:lvl w:ilvl="7" w:tplc="255EE18E" w:tentative="1">
      <w:start w:val="1"/>
      <w:numFmt w:val="bullet"/>
      <w:lvlText w:val=""/>
      <w:lvlJc w:val="left"/>
      <w:pPr>
        <w:tabs>
          <w:tab w:val="num" w:pos="5760"/>
        </w:tabs>
        <w:ind w:left="5760" w:hanging="360"/>
      </w:pPr>
      <w:rPr>
        <w:rFonts w:ascii="Wingdings" w:hAnsi="Wingdings" w:hint="default"/>
      </w:rPr>
    </w:lvl>
    <w:lvl w:ilvl="8" w:tplc="8A8EF5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E7867"/>
    <w:multiLevelType w:val="hybridMultilevel"/>
    <w:tmpl w:val="C53C3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1ED3"/>
    <w:multiLevelType w:val="hybridMultilevel"/>
    <w:tmpl w:val="29AE75B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43C2E"/>
    <w:multiLevelType w:val="hybridMultilevel"/>
    <w:tmpl w:val="00B2F5A2"/>
    <w:lvl w:ilvl="0" w:tplc="0B10D71E">
      <w:start w:val="1"/>
      <w:numFmt w:val="bullet"/>
      <w:lvlText w:val=""/>
      <w:lvlJc w:val="left"/>
      <w:pPr>
        <w:tabs>
          <w:tab w:val="num" w:pos="720"/>
        </w:tabs>
        <w:ind w:left="720" w:hanging="360"/>
      </w:pPr>
      <w:rPr>
        <w:rFonts w:ascii="Wingdings" w:hAnsi="Wingdings" w:hint="default"/>
      </w:rPr>
    </w:lvl>
    <w:lvl w:ilvl="1" w:tplc="2746FBA6" w:tentative="1">
      <w:start w:val="1"/>
      <w:numFmt w:val="bullet"/>
      <w:lvlText w:val=""/>
      <w:lvlJc w:val="left"/>
      <w:pPr>
        <w:tabs>
          <w:tab w:val="num" w:pos="1440"/>
        </w:tabs>
        <w:ind w:left="1440" w:hanging="360"/>
      </w:pPr>
      <w:rPr>
        <w:rFonts w:ascii="Wingdings" w:hAnsi="Wingdings" w:hint="default"/>
      </w:rPr>
    </w:lvl>
    <w:lvl w:ilvl="2" w:tplc="CAD24FD6" w:tentative="1">
      <w:start w:val="1"/>
      <w:numFmt w:val="bullet"/>
      <w:lvlText w:val=""/>
      <w:lvlJc w:val="left"/>
      <w:pPr>
        <w:tabs>
          <w:tab w:val="num" w:pos="2160"/>
        </w:tabs>
        <w:ind w:left="2160" w:hanging="360"/>
      </w:pPr>
      <w:rPr>
        <w:rFonts w:ascii="Wingdings" w:hAnsi="Wingdings" w:hint="default"/>
      </w:rPr>
    </w:lvl>
    <w:lvl w:ilvl="3" w:tplc="46BAB188" w:tentative="1">
      <w:start w:val="1"/>
      <w:numFmt w:val="bullet"/>
      <w:lvlText w:val=""/>
      <w:lvlJc w:val="left"/>
      <w:pPr>
        <w:tabs>
          <w:tab w:val="num" w:pos="2880"/>
        </w:tabs>
        <w:ind w:left="2880" w:hanging="360"/>
      </w:pPr>
      <w:rPr>
        <w:rFonts w:ascii="Wingdings" w:hAnsi="Wingdings" w:hint="default"/>
      </w:rPr>
    </w:lvl>
    <w:lvl w:ilvl="4" w:tplc="39F249BE" w:tentative="1">
      <w:start w:val="1"/>
      <w:numFmt w:val="bullet"/>
      <w:lvlText w:val=""/>
      <w:lvlJc w:val="left"/>
      <w:pPr>
        <w:tabs>
          <w:tab w:val="num" w:pos="3600"/>
        </w:tabs>
        <w:ind w:left="3600" w:hanging="360"/>
      </w:pPr>
      <w:rPr>
        <w:rFonts w:ascii="Wingdings" w:hAnsi="Wingdings" w:hint="default"/>
      </w:rPr>
    </w:lvl>
    <w:lvl w:ilvl="5" w:tplc="52F2A6F0" w:tentative="1">
      <w:start w:val="1"/>
      <w:numFmt w:val="bullet"/>
      <w:lvlText w:val=""/>
      <w:lvlJc w:val="left"/>
      <w:pPr>
        <w:tabs>
          <w:tab w:val="num" w:pos="4320"/>
        </w:tabs>
        <w:ind w:left="4320" w:hanging="360"/>
      </w:pPr>
      <w:rPr>
        <w:rFonts w:ascii="Wingdings" w:hAnsi="Wingdings" w:hint="default"/>
      </w:rPr>
    </w:lvl>
    <w:lvl w:ilvl="6" w:tplc="C5026C30" w:tentative="1">
      <w:start w:val="1"/>
      <w:numFmt w:val="bullet"/>
      <w:lvlText w:val=""/>
      <w:lvlJc w:val="left"/>
      <w:pPr>
        <w:tabs>
          <w:tab w:val="num" w:pos="5040"/>
        </w:tabs>
        <w:ind w:left="5040" w:hanging="360"/>
      </w:pPr>
      <w:rPr>
        <w:rFonts w:ascii="Wingdings" w:hAnsi="Wingdings" w:hint="default"/>
      </w:rPr>
    </w:lvl>
    <w:lvl w:ilvl="7" w:tplc="CA8857C2" w:tentative="1">
      <w:start w:val="1"/>
      <w:numFmt w:val="bullet"/>
      <w:lvlText w:val=""/>
      <w:lvlJc w:val="left"/>
      <w:pPr>
        <w:tabs>
          <w:tab w:val="num" w:pos="5760"/>
        </w:tabs>
        <w:ind w:left="5760" w:hanging="360"/>
      </w:pPr>
      <w:rPr>
        <w:rFonts w:ascii="Wingdings" w:hAnsi="Wingdings" w:hint="default"/>
      </w:rPr>
    </w:lvl>
    <w:lvl w:ilvl="8" w:tplc="3DB812C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6E3C76"/>
    <w:multiLevelType w:val="hybridMultilevel"/>
    <w:tmpl w:val="837228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AA3A2F"/>
    <w:multiLevelType w:val="hybridMultilevel"/>
    <w:tmpl w:val="C2F8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2B8E"/>
    <w:multiLevelType w:val="hybridMultilevel"/>
    <w:tmpl w:val="3EA46E96"/>
    <w:lvl w:ilvl="0" w:tplc="F96074A0">
      <w:start w:val="1"/>
      <w:numFmt w:val="bullet"/>
      <w:lvlText w:val="•"/>
      <w:lvlJc w:val="left"/>
      <w:pPr>
        <w:tabs>
          <w:tab w:val="num" w:pos="720"/>
        </w:tabs>
        <w:ind w:left="720" w:hanging="360"/>
      </w:pPr>
      <w:rPr>
        <w:rFonts w:ascii="Arial" w:hAnsi="Arial" w:hint="default"/>
      </w:rPr>
    </w:lvl>
    <w:lvl w:ilvl="1" w:tplc="C02E5DC0" w:tentative="1">
      <w:start w:val="1"/>
      <w:numFmt w:val="bullet"/>
      <w:lvlText w:val="•"/>
      <w:lvlJc w:val="left"/>
      <w:pPr>
        <w:tabs>
          <w:tab w:val="num" w:pos="1440"/>
        </w:tabs>
        <w:ind w:left="1440" w:hanging="360"/>
      </w:pPr>
      <w:rPr>
        <w:rFonts w:ascii="Arial" w:hAnsi="Arial" w:hint="default"/>
      </w:rPr>
    </w:lvl>
    <w:lvl w:ilvl="2" w:tplc="2D7EA6C2" w:tentative="1">
      <w:start w:val="1"/>
      <w:numFmt w:val="bullet"/>
      <w:lvlText w:val="•"/>
      <w:lvlJc w:val="left"/>
      <w:pPr>
        <w:tabs>
          <w:tab w:val="num" w:pos="2160"/>
        </w:tabs>
        <w:ind w:left="2160" w:hanging="360"/>
      </w:pPr>
      <w:rPr>
        <w:rFonts w:ascii="Arial" w:hAnsi="Arial" w:hint="default"/>
      </w:rPr>
    </w:lvl>
    <w:lvl w:ilvl="3" w:tplc="C9EE3D3E" w:tentative="1">
      <w:start w:val="1"/>
      <w:numFmt w:val="bullet"/>
      <w:lvlText w:val="•"/>
      <w:lvlJc w:val="left"/>
      <w:pPr>
        <w:tabs>
          <w:tab w:val="num" w:pos="2880"/>
        </w:tabs>
        <w:ind w:left="2880" w:hanging="360"/>
      </w:pPr>
      <w:rPr>
        <w:rFonts w:ascii="Arial" w:hAnsi="Arial" w:hint="default"/>
      </w:rPr>
    </w:lvl>
    <w:lvl w:ilvl="4" w:tplc="DD440E38" w:tentative="1">
      <w:start w:val="1"/>
      <w:numFmt w:val="bullet"/>
      <w:lvlText w:val="•"/>
      <w:lvlJc w:val="left"/>
      <w:pPr>
        <w:tabs>
          <w:tab w:val="num" w:pos="3600"/>
        </w:tabs>
        <w:ind w:left="3600" w:hanging="360"/>
      </w:pPr>
      <w:rPr>
        <w:rFonts w:ascii="Arial" w:hAnsi="Arial" w:hint="default"/>
      </w:rPr>
    </w:lvl>
    <w:lvl w:ilvl="5" w:tplc="CFE2C408" w:tentative="1">
      <w:start w:val="1"/>
      <w:numFmt w:val="bullet"/>
      <w:lvlText w:val="•"/>
      <w:lvlJc w:val="left"/>
      <w:pPr>
        <w:tabs>
          <w:tab w:val="num" w:pos="4320"/>
        </w:tabs>
        <w:ind w:left="4320" w:hanging="360"/>
      </w:pPr>
      <w:rPr>
        <w:rFonts w:ascii="Arial" w:hAnsi="Arial" w:hint="default"/>
      </w:rPr>
    </w:lvl>
    <w:lvl w:ilvl="6" w:tplc="E2044816" w:tentative="1">
      <w:start w:val="1"/>
      <w:numFmt w:val="bullet"/>
      <w:lvlText w:val="•"/>
      <w:lvlJc w:val="left"/>
      <w:pPr>
        <w:tabs>
          <w:tab w:val="num" w:pos="5040"/>
        </w:tabs>
        <w:ind w:left="5040" w:hanging="360"/>
      </w:pPr>
      <w:rPr>
        <w:rFonts w:ascii="Arial" w:hAnsi="Arial" w:hint="default"/>
      </w:rPr>
    </w:lvl>
    <w:lvl w:ilvl="7" w:tplc="F850A610" w:tentative="1">
      <w:start w:val="1"/>
      <w:numFmt w:val="bullet"/>
      <w:lvlText w:val="•"/>
      <w:lvlJc w:val="left"/>
      <w:pPr>
        <w:tabs>
          <w:tab w:val="num" w:pos="5760"/>
        </w:tabs>
        <w:ind w:left="5760" w:hanging="360"/>
      </w:pPr>
      <w:rPr>
        <w:rFonts w:ascii="Arial" w:hAnsi="Arial" w:hint="default"/>
      </w:rPr>
    </w:lvl>
    <w:lvl w:ilvl="8" w:tplc="2F2E65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B4369D"/>
    <w:multiLevelType w:val="hybridMultilevel"/>
    <w:tmpl w:val="CC5A16A0"/>
    <w:lvl w:ilvl="0" w:tplc="59B29484">
      <w:start w:val="1"/>
      <w:numFmt w:val="bullet"/>
      <w:lvlText w:val=""/>
      <w:lvlJc w:val="left"/>
      <w:pPr>
        <w:tabs>
          <w:tab w:val="num" w:pos="720"/>
        </w:tabs>
        <w:ind w:left="720" w:hanging="360"/>
      </w:pPr>
      <w:rPr>
        <w:rFonts w:ascii="Wingdings" w:hAnsi="Wingdings" w:hint="default"/>
      </w:rPr>
    </w:lvl>
    <w:lvl w:ilvl="1" w:tplc="EF30BD6C" w:tentative="1">
      <w:start w:val="1"/>
      <w:numFmt w:val="bullet"/>
      <w:lvlText w:val=""/>
      <w:lvlJc w:val="left"/>
      <w:pPr>
        <w:tabs>
          <w:tab w:val="num" w:pos="1440"/>
        </w:tabs>
        <w:ind w:left="1440" w:hanging="360"/>
      </w:pPr>
      <w:rPr>
        <w:rFonts w:ascii="Wingdings" w:hAnsi="Wingdings" w:hint="default"/>
      </w:rPr>
    </w:lvl>
    <w:lvl w:ilvl="2" w:tplc="4F0E235C" w:tentative="1">
      <w:start w:val="1"/>
      <w:numFmt w:val="bullet"/>
      <w:lvlText w:val=""/>
      <w:lvlJc w:val="left"/>
      <w:pPr>
        <w:tabs>
          <w:tab w:val="num" w:pos="2160"/>
        </w:tabs>
        <w:ind w:left="2160" w:hanging="360"/>
      </w:pPr>
      <w:rPr>
        <w:rFonts w:ascii="Wingdings" w:hAnsi="Wingdings" w:hint="default"/>
      </w:rPr>
    </w:lvl>
    <w:lvl w:ilvl="3" w:tplc="EDDCB3B6" w:tentative="1">
      <w:start w:val="1"/>
      <w:numFmt w:val="bullet"/>
      <w:lvlText w:val=""/>
      <w:lvlJc w:val="left"/>
      <w:pPr>
        <w:tabs>
          <w:tab w:val="num" w:pos="2880"/>
        </w:tabs>
        <w:ind w:left="2880" w:hanging="360"/>
      </w:pPr>
      <w:rPr>
        <w:rFonts w:ascii="Wingdings" w:hAnsi="Wingdings" w:hint="default"/>
      </w:rPr>
    </w:lvl>
    <w:lvl w:ilvl="4" w:tplc="0518EE04" w:tentative="1">
      <w:start w:val="1"/>
      <w:numFmt w:val="bullet"/>
      <w:lvlText w:val=""/>
      <w:lvlJc w:val="left"/>
      <w:pPr>
        <w:tabs>
          <w:tab w:val="num" w:pos="3600"/>
        </w:tabs>
        <w:ind w:left="3600" w:hanging="360"/>
      </w:pPr>
      <w:rPr>
        <w:rFonts w:ascii="Wingdings" w:hAnsi="Wingdings" w:hint="default"/>
      </w:rPr>
    </w:lvl>
    <w:lvl w:ilvl="5" w:tplc="B18A7042" w:tentative="1">
      <w:start w:val="1"/>
      <w:numFmt w:val="bullet"/>
      <w:lvlText w:val=""/>
      <w:lvlJc w:val="left"/>
      <w:pPr>
        <w:tabs>
          <w:tab w:val="num" w:pos="4320"/>
        </w:tabs>
        <w:ind w:left="4320" w:hanging="360"/>
      </w:pPr>
      <w:rPr>
        <w:rFonts w:ascii="Wingdings" w:hAnsi="Wingdings" w:hint="default"/>
      </w:rPr>
    </w:lvl>
    <w:lvl w:ilvl="6" w:tplc="0994AF04" w:tentative="1">
      <w:start w:val="1"/>
      <w:numFmt w:val="bullet"/>
      <w:lvlText w:val=""/>
      <w:lvlJc w:val="left"/>
      <w:pPr>
        <w:tabs>
          <w:tab w:val="num" w:pos="5040"/>
        </w:tabs>
        <w:ind w:left="5040" w:hanging="360"/>
      </w:pPr>
      <w:rPr>
        <w:rFonts w:ascii="Wingdings" w:hAnsi="Wingdings" w:hint="default"/>
      </w:rPr>
    </w:lvl>
    <w:lvl w:ilvl="7" w:tplc="98FC93D8" w:tentative="1">
      <w:start w:val="1"/>
      <w:numFmt w:val="bullet"/>
      <w:lvlText w:val=""/>
      <w:lvlJc w:val="left"/>
      <w:pPr>
        <w:tabs>
          <w:tab w:val="num" w:pos="5760"/>
        </w:tabs>
        <w:ind w:left="5760" w:hanging="360"/>
      </w:pPr>
      <w:rPr>
        <w:rFonts w:ascii="Wingdings" w:hAnsi="Wingdings" w:hint="default"/>
      </w:rPr>
    </w:lvl>
    <w:lvl w:ilvl="8" w:tplc="5CF69D2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32C42"/>
    <w:multiLevelType w:val="hybridMultilevel"/>
    <w:tmpl w:val="8A7E9F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66FEC"/>
    <w:multiLevelType w:val="hybridMultilevel"/>
    <w:tmpl w:val="DCA07E62"/>
    <w:lvl w:ilvl="0" w:tplc="F52C200A">
      <w:start w:val="1"/>
      <w:numFmt w:val="bullet"/>
      <w:lvlText w:val="•"/>
      <w:lvlJc w:val="left"/>
      <w:pPr>
        <w:tabs>
          <w:tab w:val="num" w:pos="720"/>
        </w:tabs>
        <w:ind w:left="720" w:hanging="360"/>
      </w:pPr>
      <w:rPr>
        <w:rFonts w:ascii="Arial" w:hAnsi="Arial" w:hint="default"/>
      </w:rPr>
    </w:lvl>
    <w:lvl w:ilvl="1" w:tplc="7E888840" w:tentative="1">
      <w:start w:val="1"/>
      <w:numFmt w:val="bullet"/>
      <w:lvlText w:val="•"/>
      <w:lvlJc w:val="left"/>
      <w:pPr>
        <w:tabs>
          <w:tab w:val="num" w:pos="1440"/>
        </w:tabs>
        <w:ind w:left="1440" w:hanging="360"/>
      </w:pPr>
      <w:rPr>
        <w:rFonts w:ascii="Arial" w:hAnsi="Arial" w:hint="default"/>
      </w:rPr>
    </w:lvl>
    <w:lvl w:ilvl="2" w:tplc="825A400E" w:tentative="1">
      <w:start w:val="1"/>
      <w:numFmt w:val="bullet"/>
      <w:lvlText w:val="•"/>
      <w:lvlJc w:val="left"/>
      <w:pPr>
        <w:tabs>
          <w:tab w:val="num" w:pos="2160"/>
        </w:tabs>
        <w:ind w:left="2160" w:hanging="360"/>
      </w:pPr>
      <w:rPr>
        <w:rFonts w:ascii="Arial" w:hAnsi="Arial" w:hint="default"/>
      </w:rPr>
    </w:lvl>
    <w:lvl w:ilvl="3" w:tplc="BBAEAF96" w:tentative="1">
      <w:start w:val="1"/>
      <w:numFmt w:val="bullet"/>
      <w:lvlText w:val="•"/>
      <w:lvlJc w:val="left"/>
      <w:pPr>
        <w:tabs>
          <w:tab w:val="num" w:pos="2880"/>
        </w:tabs>
        <w:ind w:left="2880" w:hanging="360"/>
      </w:pPr>
      <w:rPr>
        <w:rFonts w:ascii="Arial" w:hAnsi="Arial" w:hint="default"/>
      </w:rPr>
    </w:lvl>
    <w:lvl w:ilvl="4" w:tplc="ADF2A578" w:tentative="1">
      <w:start w:val="1"/>
      <w:numFmt w:val="bullet"/>
      <w:lvlText w:val="•"/>
      <w:lvlJc w:val="left"/>
      <w:pPr>
        <w:tabs>
          <w:tab w:val="num" w:pos="3600"/>
        </w:tabs>
        <w:ind w:left="3600" w:hanging="360"/>
      </w:pPr>
      <w:rPr>
        <w:rFonts w:ascii="Arial" w:hAnsi="Arial" w:hint="default"/>
      </w:rPr>
    </w:lvl>
    <w:lvl w:ilvl="5" w:tplc="985A45D2" w:tentative="1">
      <w:start w:val="1"/>
      <w:numFmt w:val="bullet"/>
      <w:lvlText w:val="•"/>
      <w:lvlJc w:val="left"/>
      <w:pPr>
        <w:tabs>
          <w:tab w:val="num" w:pos="4320"/>
        </w:tabs>
        <w:ind w:left="4320" w:hanging="360"/>
      </w:pPr>
      <w:rPr>
        <w:rFonts w:ascii="Arial" w:hAnsi="Arial" w:hint="default"/>
      </w:rPr>
    </w:lvl>
    <w:lvl w:ilvl="6" w:tplc="EB8E36AA" w:tentative="1">
      <w:start w:val="1"/>
      <w:numFmt w:val="bullet"/>
      <w:lvlText w:val="•"/>
      <w:lvlJc w:val="left"/>
      <w:pPr>
        <w:tabs>
          <w:tab w:val="num" w:pos="5040"/>
        </w:tabs>
        <w:ind w:left="5040" w:hanging="360"/>
      </w:pPr>
      <w:rPr>
        <w:rFonts w:ascii="Arial" w:hAnsi="Arial" w:hint="default"/>
      </w:rPr>
    </w:lvl>
    <w:lvl w:ilvl="7" w:tplc="8A402FE4" w:tentative="1">
      <w:start w:val="1"/>
      <w:numFmt w:val="bullet"/>
      <w:lvlText w:val="•"/>
      <w:lvlJc w:val="left"/>
      <w:pPr>
        <w:tabs>
          <w:tab w:val="num" w:pos="5760"/>
        </w:tabs>
        <w:ind w:left="5760" w:hanging="360"/>
      </w:pPr>
      <w:rPr>
        <w:rFonts w:ascii="Arial" w:hAnsi="Arial" w:hint="default"/>
      </w:rPr>
    </w:lvl>
    <w:lvl w:ilvl="8" w:tplc="849611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CA386E"/>
    <w:multiLevelType w:val="hybridMultilevel"/>
    <w:tmpl w:val="ED5A443A"/>
    <w:lvl w:ilvl="0" w:tplc="C974FB82">
      <w:start w:val="1"/>
      <w:numFmt w:val="decimal"/>
      <w:lvlText w:val="%1."/>
      <w:lvlJc w:val="left"/>
      <w:pPr>
        <w:ind w:left="720" w:hanging="360"/>
      </w:pPr>
      <w:rPr>
        <w:rFonts w:ascii="Sylfaen" w:eastAsiaTheme="minorHAnsi" w:hAnsi="Sylfae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51E9C"/>
    <w:multiLevelType w:val="hybridMultilevel"/>
    <w:tmpl w:val="FC62F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7F71A3"/>
    <w:multiLevelType w:val="hybridMultilevel"/>
    <w:tmpl w:val="6F9AF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A46EA"/>
    <w:multiLevelType w:val="hybridMultilevel"/>
    <w:tmpl w:val="D4B828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40FC3"/>
    <w:multiLevelType w:val="hybridMultilevel"/>
    <w:tmpl w:val="AE125EFC"/>
    <w:lvl w:ilvl="0" w:tplc="4FBA0A90">
      <w:start w:val="1"/>
      <w:numFmt w:val="bullet"/>
      <w:lvlText w:val=""/>
      <w:lvlJc w:val="left"/>
      <w:pPr>
        <w:tabs>
          <w:tab w:val="num" w:pos="720"/>
        </w:tabs>
        <w:ind w:left="720" w:hanging="360"/>
      </w:pPr>
      <w:rPr>
        <w:rFonts w:ascii="Wingdings" w:hAnsi="Wingdings" w:hint="default"/>
      </w:rPr>
    </w:lvl>
    <w:lvl w:ilvl="1" w:tplc="7480C302" w:tentative="1">
      <w:start w:val="1"/>
      <w:numFmt w:val="bullet"/>
      <w:lvlText w:val=""/>
      <w:lvlJc w:val="left"/>
      <w:pPr>
        <w:tabs>
          <w:tab w:val="num" w:pos="1440"/>
        </w:tabs>
        <w:ind w:left="1440" w:hanging="360"/>
      </w:pPr>
      <w:rPr>
        <w:rFonts w:ascii="Wingdings" w:hAnsi="Wingdings" w:hint="default"/>
      </w:rPr>
    </w:lvl>
    <w:lvl w:ilvl="2" w:tplc="C4C06C94" w:tentative="1">
      <w:start w:val="1"/>
      <w:numFmt w:val="bullet"/>
      <w:lvlText w:val=""/>
      <w:lvlJc w:val="left"/>
      <w:pPr>
        <w:tabs>
          <w:tab w:val="num" w:pos="2160"/>
        </w:tabs>
        <w:ind w:left="2160" w:hanging="360"/>
      </w:pPr>
      <w:rPr>
        <w:rFonts w:ascii="Wingdings" w:hAnsi="Wingdings" w:hint="default"/>
      </w:rPr>
    </w:lvl>
    <w:lvl w:ilvl="3" w:tplc="C82016B6" w:tentative="1">
      <w:start w:val="1"/>
      <w:numFmt w:val="bullet"/>
      <w:lvlText w:val=""/>
      <w:lvlJc w:val="left"/>
      <w:pPr>
        <w:tabs>
          <w:tab w:val="num" w:pos="2880"/>
        </w:tabs>
        <w:ind w:left="2880" w:hanging="360"/>
      </w:pPr>
      <w:rPr>
        <w:rFonts w:ascii="Wingdings" w:hAnsi="Wingdings" w:hint="default"/>
      </w:rPr>
    </w:lvl>
    <w:lvl w:ilvl="4" w:tplc="8272F24C" w:tentative="1">
      <w:start w:val="1"/>
      <w:numFmt w:val="bullet"/>
      <w:lvlText w:val=""/>
      <w:lvlJc w:val="left"/>
      <w:pPr>
        <w:tabs>
          <w:tab w:val="num" w:pos="3600"/>
        </w:tabs>
        <w:ind w:left="3600" w:hanging="360"/>
      </w:pPr>
      <w:rPr>
        <w:rFonts w:ascii="Wingdings" w:hAnsi="Wingdings" w:hint="default"/>
      </w:rPr>
    </w:lvl>
    <w:lvl w:ilvl="5" w:tplc="F260086E" w:tentative="1">
      <w:start w:val="1"/>
      <w:numFmt w:val="bullet"/>
      <w:lvlText w:val=""/>
      <w:lvlJc w:val="left"/>
      <w:pPr>
        <w:tabs>
          <w:tab w:val="num" w:pos="4320"/>
        </w:tabs>
        <w:ind w:left="4320" w:hanging="360"/>
      </w:pPr>
      <w:rPr>
        <w:rFonts w:ascii="Wingdings" w:hAnsi="Wingdings" w:hint="default"/>
      </w:rPr>
    </w:lvl>
    <w:lvl w:ilvl="6" w:tplc="B7C6CF8A" w:tentative="1">
      <w:start w:val="1"/>
      <w:numFmt w:val="bullet"/>
      <w:lvlText w:val=""/>
      <w:lvlJc w:val="left"/>
      <w:pPr>
        <w:tabs>
          <w:tab w:val="num" w:pos="5040"/>
        </w:tabs>
        <w:ind w:left="5040" w:hanging="360"/>
      </w:pPr>
      <w:rPr>
        <w:rFonts w:ascii="Wingdings" w:hAnsi="Wingdings" w:hint="default"/>
      </w:rPr>
    </w:lvl>
    <w:lvl w:ilvl="7" w:tplc="90300C34" w:tentative="1">
      <w:start w:val="1"/>
      <w:numFmt w:val="bullet"/>
      <w:lvlText w:val=""/>
      <w:lvlJc w:val="left"/>
      <w:pPr>
        <w:tabs>
          <w:tab w:val="num" w:pos="5760"/>
        </w:tabs>
        <w:ind w:left="5760" w:hanging="360"/>
      </w:pPr>
      <w:rPr>
        <w:rFonts w:ascii="Wingdings" w:hAnsi="Wingdings" w:hint="default"/>
      </w:rPr>
    </w:lvl>
    <w:lvl w:ilvl="8" w:tplc="6492A14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8"/>
  </w:num>
  <w:num w:numId="4">
    <w:abstractNumId w:val="4"/>
  </w:num>
  <w:num w:numId="5">
    <w:abstractNumId w:val="2"/>
  </w:num>
  <w:num w:numId="6">
    <w:abstractNumId w:val="23"/>
  </w:num>
  <w:num w:numId="7">
    <w:abstractNumId w:val="3"/>
  </w:num>
  <w:num w:numId="8">
    <w:abstractNumId w:val="18"/>
  </w:num>
  <w:num w:numId="9">
    <w:abstractNumId w:val="14"/>
  </w:num>
  <w:num w:numId="10">
    <w:abstractNumId w:val="10"/>
  </w:num>
  <w:num w:numId="11">
    <w:abstractNumId w:val="6"/>
  </w:num>
  <w:num w:numId="12">
    <w:abstractNumId w:val="24"/>
  </w:num>
  <w:num w:numId="13">
    <w:abstractNumId w:val="13"/>
  </w:num>
  <w:num w:numId="14">
    <w:abstractNumId w:val="22"/>
  </w:num>
  <w:num w:numId="15">
    <w:abstractNumId w:val="1"/>
  </w:num>
  <w:num w:numId="16">
    <w:abstractNumId w:val="11"/>
  </w:num>
  <w:num w:numId="17">
    <w:abstractNumId w:val="0"/>
  </w:num>
  <w:num w:numId="18">
    <w:abstractNumId w:val="9"/>
  </w:num>
  <w:num w:numId="19">
    <w:abstractNumId w:val="5"/>
  </w:num>
  <w:num w:numId="20">
    <w:abstractNumId w:val="19"/>
  </w:num>
  <w:num w:numId="21">
    <w:abstractNumId w:val="7"/>
  </w:num>
  <w:num w:numId="22">
    <w:abstractNumId w:val="16"/>
  </w:num>
  <w:num w:numId="23">
    <w:abstractNumId w:val="17"/>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68"/>
    <w:rsid w:val="000036BB"/>
    <w:rsid w:val="00023ECC"/>
    <w:rsid w:val="00026969"/>
    <w:rsid w:val="00032404"/>
    <w:rsid w:val="00042B76"/>
    <w:rsid w:val="0004644F"/>
    <w:rsid w:val="000648CA"/>
    <w:rsid w:val="000A64CC"/>
    <w:rsid w:val="000A6CE5"/>
    <w:rsid w:val="000B6D29"/>
    <w:rsid w:val="000C034D"/>
    <w:rsid w:val="000D4C84"/>
    <w:rsid w:val="000D7ACE"/>
    <w:rsid w:val="000E1EE0"/>
    <w:rsid w:val="0010562A"/>
    <w:rsid w:val="0011373B"/>
    <w:rsid w:val="00130617"/>
    <w:rsid w:val="00133738"/>
    <w:rsid w:val="001339D1"/>
    <w:rsid w:val="001349BB"/>
    <w:rsid w:val="00147308"/>
    <w:rsid w:val="00147983"/>
    <w:rsid w:val="00181F26"/>
    <w:rsid w:val="00196734"/>
    <w:rsid w:val="0019737F"/>
    <w:rsid w:val="001A29EA"/>
    <w:rsid w:val="001E32D1"/>
    <w:rsid w:val="00201D76"/>
    <w:rsid w:val="002073E5"/>
    <w:rsid w:val="002144F3"/>
    <w:rsid w:val="00237975"/>
    <w:rsid w:val="00237CC5"/>
    <w:rsid w:val="00245592"/>
    <w:rsid w:val="00267769"/>
    <w:rsid w:val="00284503"/>
    <w:rsid w:val="00295A56"/>
    <w:rsid w:val="002A13AF"/>
    <w:rsid w:val="002A5377"/>
    <w:rsid w:val="002D5804"/>
    <w:rsid w:val="002E7604"/>
    <w:rsid w:val="002F02F8"/>
    <w:rsid w:val="00302352"/>
    <w:rsid w:val="00303D12"/>
    <w:rsid w:val="0033326D"/>
    <w:rsid w:val="00355089"/>
    <w:rsid w:val="003633E8"/>
    <w:rsid w:val="00390672"/>
    <w:rsid w:val="0039370C"/>
    <w:rsid w:val="003949B8"/>
    <w:rsid w:val="003B19FC"/>
    <w:rsid w:val="003E2381"/>
    <w:rsid w:val="003E6448"/>
    <w:rsid w:val="00403BF4"/>
    <w:rsid w:val="00421B1E"/>
    <w:rsid w:val="00424D82"/>
    <w:rsid w:val="00444AC5"/>
    <w:rsid w:val="004A00B9"/>
    <w:rsid w:val="004A367A"/>
    <w:rsid w:val="004C001E"/>
    <w:rsid w:val="004D6D4E"/>
    <w:rsid w:val="004F0FB3"/>
    <w:rsid w:val="004F4DD7"/>
    <w:rsid w:val="004F5E4C"/>
    <w:rsid w:val="0050345A"/>
    <w:rsid w:val="00506252"/>
    <w:rsid w:val="005436C8"/>
    <w:rsid w:val="00543E68"/>
    <w:rsid w:val="00573482"/>
    <w:rsid w:val="00574B3B"/>
    <w:rsid w:val="00575675"/>
    <w:rsid w:val="005C4392"/>
    <w:rsid w:val="005E6190"/>
    <w:rsid w:val="00624878"/>
    <w:rsid w:val="00636184"/>
    <w:rsid w:val="00671622"/>
    <w:rsid w:val="00682A28"/>
    <w:rsid w:val="006A319E"/>
    <w:rsid w:val="006B6756"/>
    <w:rsid w:val="006D480E"/>
    <w:rsid w:val="006E317F"/>
    <w:rsid w:val="006F0D92"/>
    <w:rsid w:val="00716E3F"/>
    <w:rsid w:val="0072078E"/>
    <w:rsid w:val="007363B4"/>
    <w:rsid w:val="00743842"/>
    <w:rsid w:val="007523B4"/>
    <w:rsid w:val="00752624"/>
    <w:rsid w:val="00766EC3"/>
    <w:rsid w:val="00782213"/>
    <w:rsid w:val="00795E11"/>
    <w:rsid w:val="007A1214"/>
    <w:rsid w:val="007C3EF8"/>
    <w:rsid w:val="007D48A1"/>
    <w:rsid w:val="007F45A3"/>
    <w:rsid w:val="008107D1"/>
    <w:rsid w:val="00813948"/>
    <w:rsid w:val="0083036A"/>
    <w:rsid w:val="0083596A"/>
    <w:rsid w:val="008431B0"/>
    <w:rsid w:val="00843E5A"/>
    <w:rsid w:val="00864B5C"/>
    <w:rsid w:val="008668BB"/>
    <w:rsid w:val="0087658F"/>
    <w:rsid w:val="008A65B2"/>
    <w:rsid w:val="008B2826"/>
    <w:rsid w:val="008B31C0"/>
    <w:rsid w:val="008B70A0"/>
    <w:rsid w:val="008D42EC"/>
    <w:rsid w:val="008D67C9"/>
    <w:rsid w:val="00917F62"/>
    <w:rsid w:val="00944D44"/>
    <w:rsid w:val="009527A8"/>
    <w:rsid w:val="00952E3A"/>
    <w:rsid w:val="009544C9"/>
    <w:rsid w:val="00957191"/>
    <w:rsid w:val="009672B8"/>
    <w:rsid w:val="00977C6E"/>
    <w:rsid w:val="009A628E"/>
    <w:rsid w:val="009B02CF"/>
    <w:rsid w:val="009F3226"/>
    <w:rsid w:val="00A07CDC"/>
    <w:rsid w:val="00A33115"/>
    <w:rsid w:val="00A64A4C"/>
    <w:rsid w:val="00A64DCB"/>
    <w:rsid w:val="00A666FB"/>
    <w:rsid w:val="00A956B0"/>
    <w:rsid w:val="00AB53A9"/>
    <w:rsid w:val="00AE647A"/>
    <w:rsid w:val="00AE7B99"/>
    <w:rsid w:val="00B0295F"/>
    <w:rsid w:val="00B16964"/>
    <w:rsid w:val="00B57D92"/>
    <w:rsid w:val="00B630F7"/>
    <w:rsid w:val="00B91233"/>
    <w:rsid w:val="00BB0F6F"/>
    <w:rsid w:val="00BD0CBC"/>
    <w:rsid w:val="00BD3410"/>
    <w:rsid w:val="00BF4F88"/>
    <w:rsid w:val="00C434C6"/>
    <w:rsid w:val="00C469F5"/>
    <w:rsid w:val="00C56577"/>
    <w:rsid w:val="00C9739E"/>
    <w:rsid w:val="00CA1F94"/>
    <w:rsid w:val="00CB44F4"/>
    <w:rsid w:val="00CB58CF"/>
    <w:rsid w:val="00CD5F78"/>
    <w:rsid w:val="00CE35DA"/>
    <w:rsid w:val="00D037F6"/>
    <w:rsid w:val="00D151AC"/>
    <w:rsid w:val="00D70056"/>
    <w:rsid w:val="00D74196"/>
    <w:rsid w:val="00D953DF"/>
    <w:rsid w:val="00DA13A4"/>
    <w:rsid w:val="00DA49F7"/>
    <w:rsid w:val="00DA61E1"/>
    <w:rsid w:val="00DB51A2"/>
    <w:rsid w:val="00DC06C5"/>
    <w:rsid w:val="00DC66A2"/>
    <w:rsid w:val="00E03F40"/>
    <w:rsid w:val="00E07A05"/>
    <w:rsid w:val="00E37DF9"/>
    <w:rsid w:val="00E42057"/>
    <w:rsid w:val="00E649EA"/>
    <w:rsid w:val="00E935D7"/>
    <w:rsid w:val="00EA11E4"/>
    <w:rsid w:val="00EA3713"/>
    <w:rsid w:val="00EC60D8"/>
    <w:rsid w:val="00ED1E97"/>
    <w:rsid w:val="00EF5A5C"/>
    <w:rsid w:val="00F123D2"/>
    <w:rsid w:val="00F1593A"/>
    <w:rsid w:val="00F17817"/>
    <w:rsid w:val="00F40EF8"/>
    <w:rsid w:val="00F4480F"/>
    <w:rsid w:val="00F52CF4"/>
    <w:rsid w:val="00F569A2"/>
    <w:rsid w:val="00F56D26"/>
    <w:rsid w:val="00F66C41"/>
    <w:rsid w:val="00F71475"/>
    <w:rsid w:val="00F963C5"/>
    <w:rsid w:val="00F96CA7"/>
    <w:rsid w:val="00FC385A"/>
    <w:rsid w:val="00FD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E706"/>
  <w15:chartTrackingRefBased/>
  <w15:docId w15:val="{234DFF8F-5AAF-4B73-BC28-7735E47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97"/>
    <w:pPr>
      <w:ind w:left="720"/>
      <w:contextualSpacing/>
    </w:pPr>
  </w:style>
  <w:style w:type="paragraph" w:styleId="FootnoteText">
    <w:name w:val="footnote text"/>
    <w:basedOn w:val="Normal"/>
    <w:link w:val="FootnoteTextChar"/>
    <w:uiPriority w:val="99"/>
    <w:semiHidden/>
    <w:unhideWhenUsed/>
    <w:rsid w:val="00ED1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E97"/>
    <w:rPr>
      <w:sz w:val="20"/>
      <w:szCs w:val="20"/>
    </w:rPr>
  </w:style>
  <w:style w:type="character" w:styleId="FootnoteReference">
    <w:name w:val="footnote reference"/>
    <w:basedOn w:val="DefaultParagraphFont"/>
    <w:uiPriority w:val="99"/>
    <w:semiHidden/>
    <w:unhideWhenUsed/>
    <w:rsid w:val="00ED1E97"/>
    <w:rPr>
      <w:vertAlign w:val="superscript"/>
    </w:rPr>
  </w:style>
  <w:style w:type="character" w:styleId="CommentReference">
    <w:name w:val="annotation reference"/>
    <w:basedOn w:val="DefaultParagraphFont"/>
    <w:uiPriority w:val="99"/>
    <w:semiHidden/>
    <w:unhideWhenUsed/>
    <w:rsid w:val="00DA49F7"/>
    <w:rPr>
      <w:sz w:val="16"/>
      <w:szCs w:val="16"/>
    </w:rPr>
  </w:style>
  <w:style w:type="paragraph" w:styleId="CommentText">
    <w:name w:val="annotation text"/>
    <w:basedOn w:val="Normal"/>
    <w:link w:val="CommentTextChar"/>
    <w:uiPriority w:val="99"/>
    <w:semiHidden/>
    <w:unhideWhenUsed/>
    <w:rsid w:val="00DA49F7"/>
    <w:pPr>
      <w:spacing w:line="240" w:lineRule="auto"/>
    </w:pPr>
    <w:rPr>
      <w:sz w:val="20"/>
      <w:szCs w:val="20"/>
    </w:rPr>
  </w:style>
  <w:style w:type="character" w:customStyle="1" w:styleId="CommentTextChar">
    <w:name w:val="Comment Text Char"/>
    <w:basedOn w:val="DefaultParagraphFont"/>
    <w:link w:val="CommentText"/>
    <w:uiPriority w:val="99"/>
    <w:semiHidden/>
    <w:rsid w:val="00DA49F7"/>
    <w:rPr>
      <w:sz w:val="20"/>
      <w:szCs w:val="20"/>
    </w:rPr>
  </w:style>
  <w:style w:type="paragraph" w:styleId="CommentSubject">
    <w:name w:val="annotation subject"/>
    <w:basedOn w:val="CommentText"/>
    <w:next w:val="CommentText"/>
    <w:link w:val="CommentSubjectChar"/>
    <w:uiPriority w:val="99"/>
    <w:semiHidden/>
    <w:unhideWhenUsed/>
    <w:rsid w:val="00DA49F7"/>
    <w:rPr>
      <w:b/>
      <w:bCs/>
    </w:rPr>
  </w:style>
  <w:style w:type="character" w:customStyle="1" w:styleId="CommentSubjectChar">
    <w:name w:val="Comment Subject Char"/>
    <w:basedOn w:val="CommentTextChar"/>
    <w:link w:val="CommentSubject"/>
    <w:uiPriority w:val="99"/>
    <w:semiHidden/>
    <w:rsid w:val="00DA49F7"/>
    <w:rPr>
      <w:b/>
      <w:bCs/>
      <w:sz w:val="20"/>
      <w:szCs w:val="20"/>
    </w:rPr>
  </w:style>
  <w:style w:type="paragraph" w:styleId="BalloonText">
    <w:name w:val="Balloon Text"/>
    <w:basedOn w:val="Normal"/>
    <w:link w:val="BalloonTextChar"/>
    <w:uiPriority w:val="99"/>
    <w:semiHidden/>
    <w:unhideWhenUsed/>
    <w:rsid w:val="00DA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F7"/>
    <w:rPr>
      <w:rFonts w:ascii="Segoe UI" w:hAnsi="Segoe UI" w:cs="Segoe UI"/>
      <w:sz w:val="18"/>
      <w:szCs w:val="18"/>
    </w:rPr>
  </w:style>
  <w:style w:type="paragraph" w:styleId="NormalWeb">
    <w:name w:val="Normal (Web)"/>
    <w:basedOn w:val="Normal"/>
    <w:uiPriority w:val="99"/>
    <w:semiHidden/>
    <w:unhideWhenUsed/>
    <w:rsid w:val="006E31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0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F8"/>
  </w:style>
  <w:style w:type="paragraph" w:styleId="Footer">
    <w:name w:val="footer"/>
    <w:basedOn w:val="Normal"/>
    <w:link w:val="FooterChar"/>
    <w:uiPriority w:val="99"/>
    <w:unhideWhenUsed/>
    <w:rsid w:val="00F40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51">
      <w:bodyDiv w:val="1"/>
      <w:marLeft w:val="0"/>
      <w:marRight w:val="0"/>
      <w:marTop w:val="0"/>
      <w:marBottom w:val="0"/>
      <w:divBdr>
        <w:top w:val="none" w:sz="0" w:space="0" w:color="auto"/>
        <w:left w:val="none" w:sz="0" w:space="0" w:color="auto"/>
        <w:bottom w:val="none" w:sz="0" w:space="0" w:color="auto"/>
        <w:right w:val="none" w:sz="0" w:space="0" w:color="auto"/>
      </w:divBdr>
      <w:divsChild>
        <w:div w:id="1270310158">
          <w:marLeft w:val="547"/>
          <w:marRight w:val="0"/>
          <w:marTop w:val="125"/>
          <w:marBottom w:val="0"/>
          <w:divBdr>
            <w:top w:val="none" w:sz="0" w:space="0" w:color="auto"/>
            <w:left w:val="none" w:sz="0" w:space="0" w:color="auto"/>
            <w:bottom w:val="none" w:sz="0" w:space="0" w:color="auto"/>
            <w:right w:val="none" w:sz="0" w:space="0" w:color="auto"/>
          </w:divBdr>
        </w:div>
      </w:divsChild>
    </w:div>
    <w:div w:id="31535921">
      <w:bodyDiv w:val="1"/>
      <w:marLeft w:val="0"/>
      <w:marRight w:val="0"/>
      <w:marTop w:val="0"/>
      <w:marBottom w:val="0"/>
      <w:divBdr>
        <w:top w:val="none" w:sz="0" w:space="0" w:color="auto"/>
        <w:left w:val="none" w:sz="0" w:space="0" w:color="auto"/>
        <w:bottom w:val="none" w:sz="0" w:space="0" w:color="auto"/>
        <w:right w:val="none" w:sz="0" w:space="0" w:color="auto"/>
      </w:divBdr>
    </w:div>
    <w:div w:id="59333101">
      <w:bodyDiv w:val="1"/>
      <w:marLeft w:val="0"/>
      <w:marRight w:val="0"/>
      <w:marTop w:val="0"/>
      <w:marBottom w:val="0"/>
      <w:divBdr>
        <w:top w:val="none" w:sz="0" w:space="0" w:color="auto"/>
        <w:left w:val="none" w:sz="0" w:space="0" w:color="auto"/>
        <w:bottom w:val="none" w:sz="0" w:space="0" w:color="auto"/>
        <w:right w:val="none" w:sz="0" w:space="0" w:color="auto"/>
      </w:divBdr>
      <w:divsChild>
        <w:div w:id="679477905">
          <w:marLeft w:val="547"/>
          <w:marRight w:val="0"/>
          <w:marTop w:val="72"/>
          <w:marBottom w:val="0"/>
          <w:divBdr>
            <w:top w:val="none" w:sz="0" w:space="0" w:color="auto"/>
            <w:left w:val="none" w:sz="0" w:space="0" w:color="auto"/>
            <w:bottom w:val="none" w:sz="0" w:space="0" w:color="auto"/>
            <w:right w:val="none" w:sz="0" w:space="0" w:color="auto"/>
          </w:divBdr>
        </w:div>
      </w:divsChild>
    </w:div>
    <w:div w:id="71389867">
      <w:bodyDiv w:val="1"/>
      <w:marLeft w:val="0"/>
      <w:marRight w:val="0"/>
      <w:marTop w:val="0"/>
      <w:marBottom w:val="0"/>
      <w:divBdr>
        <w:top w:val="none" w:sz="0" w:space="0" w:color="auto"/>
        <w:left w:val="none" w:sz="0" w:space="0" w:color="auto"/>
        <w:bottom w:val="none" w:sz="0" w:space="0" w:color="auto"/>
        <w:right w:val="none" w:sz="0" w:space="0" w:color="auto"/>
      </w:divBdr>
    </w:div>
    <w:div w:id="80223154">
      <w:bodyDiv w:val="1"/>
      <w:marLeft w:val="0"/>
      <w:marRight w:val="0"/>
      <w:marTop w:val="0"/>
      <w:marBottom w:val="0"/>
      <w:divBdr>
        <w:top w:val="none" w:sz="0" w:space="0" w:color="auto"/>
        <w:left w:val="none" w:sz="0" w:space="0" w:color="auto"/>
        <w:bottom w:val="none" w:sz="0" w:space="0" w:color="auto"/>
        <w:right w:val="none" w:sz="0" w:space="0" w:color="auto"/>
      </w:divBdr>
      <w:divsChild>
        <w:div w:id="544608240">
          <w:marLeft w:val="547"/>
          <w:marRight w:val="0"/>
          <w:marTop w:val="125"/>
          <w:marBottom w:val="0"/>
          <w:divBdr>
            <w:top w:val="none" w:sz="0" w:space="0" w:color="auto"/>
            <w:left w:val="none" w:sz="0" w:space="0" w:color="auto"/>
            <w:bottom w:val="none" w:sz="0" w:space="0" w:color="auto"/>
            <w:right w:val="none" w:sz="0" w:space="0" w:color="auto"/>
          </w:divBdr>
        </w:div>
      </w:divsChild>
    </w:div>
    <w:div w:id="117535027">
      <w:bodyDiv w:val="1"/>
      <w:marLeft w:val="0"/>
      <w:marRight w:val="0"/>
      <w:marTop w:val="0"/>
      <w:marBottom w:val="0"/>
      <w:divBdr>
        <w:top w:val="none" w:sz="0" w:space="0" w:color="auto"/>
        <w:left w:val="none" w:sz="0" w:space="0" w:color="auto"/>
        <w:bottom w:val="none" w:sz="0" w:space="0" w:color="auto"/>
        <w:right w:val="none" w:sz="0" w:space="0" w:color="auto"/>
      </w:divBdr>
      <w:divsChild>
        <w:div w:id="1703704895">
          <w:marLeft w:val="547"/>
          <w:marRight w:val="0"/>
          <w:marTop w:val="125"/>
          <w:marBottom w:val="0"/>
          <w:divBdr>
            <w:top w:val="none" w:sz="0" w:space="0" w:color="auto"/>
            <w:left w:val="none" w:sz="0" w:space="0" w:color="auto"/>
            <w:bottom w:val="none" w:sz="0" w:space="0" w:color="auto"/>
            <w:right w:val="none" w:sz="0" w:space="0" w:color="auto"/>
          </w:divBdr>
        </w:div>
      </w:divsChild>
    </w:div>
    <w:div w:id="125007805">
      <w:bodyDiv w:val="1"/>
      <w:marLeft w:val="0"/>
      <w:marRight w:val="0"/>
      <w:marTop w:val="0"/>
      <w:marBottom w:val="0"/>
      <w:divBdr>
        <w:top w:val="none" w:sz="0" w:space="0" w:color="auto"/>
        <w:left w:val="none" w:sz="0" w:space="0" w:color="auto"/>
        <w:bottom w:val="none" w:sz="0" w:space="0" w:color="auto"/>
        <w:right w:val="none" w:sz="0" w:space="0" w:color="auto"/>
      </w:divBdr>
    </w:div>
    <w:div w:id="131335087">
      <w:bodyDiv w:val="1"/>
      <w:marLeft w:val="0"/>
      <w:marRight w:val="0"/>
      <w:marTop w:val="0"/>
      <w:marBottom w:val="0"/>
      <w:divBdr>
        <w:top w:val="none" w:sz="0" w:space="0" w:color="auto"/>
        <w:left w:val="none" w:sz="0" w:space="0" w:color="auto"/>
        <w:bottom w:val="none" w:sz="0" w:space="0" w:color="auto"/>
        <w:right w:val="none" w:sz="0" w:space="0" w:color="auto"/>
      </w:divBdr>
    </w:div>
    <w:div w:id="173030753">
      <w:bodyDiv w:val="1"/>
      <w:marLeft w:val="0"/>
      <w:marRight w:val="0"/>
      <w:marTop w:val="0"/>
      <w:marBottom w:val="0"/>
      <w:divBdr>
        <w:top w:val="none" w:sz="0" w:space="0" w:color="auto"/>
        <w:left w:val="none" w:sz="0" w:space="0" w:color="auto"/>
        <w:bottom w:val="none" w:sz="0" w:space="0" w:color="auto"/>
        <w:right w:val="none" w:sz="0" w:space="0" w:color="auto"/>
      </w:divBdr>
      <w:divsChild>
        <w:div w:id="941766720">
          <w:marLeft w:val="547"/>
          <w:marRight w:val="0"/>
          <w:marTop w:val="125"/>
          <w:marBottom w:val="0"/>
          <w:divBdr>
            <w:top w:val="none" w:sz="0" w:space="0" w:color="auto"/>
            <w:left w:val="none" w:sz="0" w:space="0" w:color="auto"/>
            <w:bottom w:val="none" w:sz="0" w:space="0" w:color="auto"/>
            <w:right w:val="none" w:sz="0" w:space="0" w:color="auto"/>
          </w:divBdr>
        </w:div>
      </w:divsChild>
    </w:div>
    <w:div w:id="266617235">
      <w:bodyDiv w:val="1"/>
      <w:marLeft w:val="0"/>
      <w:marRight w:val="0"/>
      <w:marTop w:val="0"/>
      <w:marBottom w:val="0"/>
      <w:divBdr>
        <w:top w:val="none" w:sz="0" w:space="0" w:color="auto"/>
        <w:left w:val="none" w:sz="0" w:space="0" w:color="auto"/>
        <w:bottom w:val="none" w:sz="0" w:space="0" w:color="auto"/>
        <w:right w:val="none" w:sz="0" w:space="0" w:color="auto"/>
      </w:divBdr>
      <w:divsChild>
        <w:div w:id="21246216">
          <w:marLeft w:val="547"/>
          <w:marRight w:val="0"/>
          <w:marTop w:val="125"/>
          <w:marBottom w:val="0"/>
          <w:divBdr>
            <w:top w:val="none" w:sz="0" w:space="0" w:color="auto"/>
            <w:left w:val="none" w:sz="0" w:space="0" w:color="auto"/>
            <w:bottom w:val="none" w:sz="0" w:space="0" w:color="auto"/>
            <w:right w:val="none" w:sz="0" w:space="0" w:color="auto"/>
          </w:divBdr>
        </w:div>
      </w:divsChild>
    </w:div>
    <w:div w:id="710610143">
      <w:bodyDiv w:val="1"/>
      <w:marLeft w:val="0"/>
      <w:marRight w:val="0"/>
      <w:marTop w:val="0"/>
      <w:marBottom w:val="0"/>
      <w:divBdr>
        <w:top w:val="none" w:sz="0" w:space="0" w:color="auto"/>
        <w:left w:val="none" w:sz="0" w:space="0" w:color="auto"/>
        <w:bottom w:val="none" w:sz="0" w:space="0" w:color="auto"/>
        <w:right w:val="none" w:sz="0" w:space="0" w:color="auto"/>
      </w:divBdr>
    </w:div>
    <w:div w:id="737824398">
      <w:bodyDiv w:val="1"/>
      <w:marLeft w:val="0"/>
      <w:marRight w:val="0"/>
      <w:marTop w:val="0"/>
      <w:marBottom w:val="0"/>
      <w:divBdr>
        <w:top w:val="none" w:sz="0" w:space="0" w:color="auto"/>
        <w:left w:val="none" w:sz="0" w:space="0" w:color="auto"/>
        <w:bottom w:val="none" w:sz="0" w:space="0" w:color="auto"/>
        <w:right w:val="none" w:sz="0" w:space="0" w:color="auto"/>
      </w:divBdr>
      <w:divsChild>
        <w:div w:id="709569560">
          <w:marLeft w:val="288"/>
          <w:marRight w:val="0"/>
          <w:marTop w:val="240"/>
          <w:marBottom w:val="0"/>
          <w:divBdr>
            <w:top w:val="none" w:sz="0" w:space="0" w:color="auto"/>
            <w:left w:val="none" w:sz="0" w:space="0" w:color="auto"/>
            <w:bottom w:val="none" w:sz="0" w:space="0" w:color="auto"/>
            <w:right w:val="none" w:sz="0" w:space="0" w:color="auto"/>
          </w:divBdr>
        </w:div>
      </w:divsChild>
    </w:div>
    <w:div w:id="796874926">
      <w:bodyDiv w:val="1"/>
      <w:marLeft w:val="0"/>
      <w:marRight w:val="0"/>
      <w:marTop w:val="0"/>
      <w:marBottom w:val="0"/>
      <w:divBdr>
        <w:top w:val="none" w:sz="0" w:space="0" w:color="auto"/>
        <w:left w:val="none" w:sz="0" w:space="0" w:color="auto"/>
        <w:bottom w:val="none" w:sz="0" w:space="0" w:color="auto"/>
        <w:right w:val="none" w:sz="0" w:space="0" w:color="auto"/>
      </w:divBdr>
      <w:divsChild>
        <w:div w:id="2088840046">
          <w:marLeft w:val="547"/>
          <w:marRight w:val="0"/>
          <w:marTop w:val="125"/>
          <w:marBottom w:val="0"/>
          <w:divBdr>
            <w:top w:val="none" w:sz="0" w:space="0" w:color="auto"/>
            <w:left w:val="none" w:sz="0" w:space="0" w:color="auto"/>
            <w:bottom w:val="none" w:sz="0" w:space="0" w:color="auto"/>
            <w:right w:val="none" w:sz="0" w:space="0" w:color="auto"/>
          </w:divBdr>
        </w:div>
      </w:divsChild>
    </w:div>
    <w:div w:id="797602992">
      <w:bodyDiv w:val="1"/>
      <w:marLeft w:val="0"/>
      <w:marRight w:val="0"/>
      <w:marTop w:val="0"/>
      <w:marBottom w:val="0"/>
      <w:divBdr>
        <w:top w:val="none" w:sz="0" w:space="0" w:color="auto"/>
        <w:left w:val="none" w:sz="0" w:space="0" w:color="auto"/>
        <w:bottom w:val="none" w:sz="0" w:space="0" w:color="auto"/>
        <w:right w:val="none" w:sz="0" w:space="0" w:color="auto"/>
      </w:divBdr>
      <w:divsChild>
        <w:div w:id="2031181672">
          <w:marLeft w:val="547"/>
          <w:marRight w:val="0"/>
          <w:marTop w:val="125"/>
          <w:marBottom w:val="0"/>
          <w:divBdr>
            <w:top w:val="none" w:sz="0" w:space="0" w:color="auto"/>
            <w:left w:val="none" w:sz="0" w:space="0" w:color="auto"/>
            <w:bottom w:val="none" w:sz="0" w:space="0" w:color="auto"/>
            <w:right w:val="none" w:sz="0" w:space="0" w:color="auto"/>
          </w:divBdr>
        </w:div>
      </w:divsChild>
    </w:div>
    <w:div w:id="855727937">
      <w:bodyDiv w:val="1"/>
      <w:marLeft w:val="0"/>
      <w:marRight w:val="0"/>
      <w:marTop w:val="0"/>
      <w:marBottom w:val="0"/>
      <w:divBdr>
        <w:top w:val="none" w:sz="0" w:space="0" w:color="auto"/>
        <w:left w:val="none" w:sz="0" w:space="0" w:color="auto"/>
        <w:bottom w:val="none" w:sz="0" w:space="0" w:color="auto"/>
        <w:right w:val="none" w:sz="0" w:space="0" w:color="auto"/>
      </w:divBdr>
    </w:div>
    <w:div w:id="936594141">
      <w:bodyDiv w:val="1"/>
      <w:marLeft w:val="0"/>
      <w:marRight w:val="0"/>
      <w:marTop w:val="0"/>
      <w:marBottom w:val="0"/>
      <w:divBdr>
        <w:top w:val="none" w:sz="0" w:space="0" w:color="auto"/>
        <w:left w:val="none" w:sz="0" w:space="0" w:color="auto"/>
        <w:bottom w:val="none" w:sz="0" w:space="0" w:color="auto"/>
        <w:right w:val="none" w:sz="0" w:space="0" w:color="auto"/>
      </w:divBdr>
      <w:divsChild>
        <w:div w:id="643967984">
          <w:marLeft w:val="547"/>
          <w:marRight w:val="0"/>
          <w:marTop w:val="125"/>
          <w:marBottom w:val="0"/>
          <w:divBdr>
            <w:top w:val="none" w:sz="0" w:space="0" w:color="auto"/>
            <w:left w:val="none" w:sz="0" w:space="0" w:color="auto"/>
            <w:bottom w:val="none" w:sz="0" w:space="0" w:color="auto"/>
            <w:right w:val="none" w:sz="0" w:space="0" w:color="auto"/>
          </w:divBdr>
        </w:div>
      </w:divsChild>
    </w:div>
    <w:div w:id="1127352803">
      <w:bodyDiv w:val="1"/>
      <w:marLeft w:val="0"/>
      <w:marRight w:val="0"/>
      <w:marTop w:val="0"/>
      <w:marBottom w:val="0"/>
      <w:divBdr>
        <w:top w:val="none" w:sz="0" w:space="0" w:color="auto"/>
        <w:left w:val="none" w:sz="0" w:space="0" w:color="auto"/>
        <w:bottom w:val="none" w:sz="0" w:space="0" w:color="auto"/>
        <w:right w:val="none" w:sz="0" w:space="0" w:color="auto"/>
      </w:divBdr>
      <w:divsChild>
        <w:div w:id="340006895">
          <w:marLeft w:val="547"/>
          <w:marRight w:val="0"/>
          <w:marTop w:val="125"/>
          <w:marBottom w:val="0"/>
          <w:divBdr>
            <w:top w:val="none" w:sz="0" w:space="0" w:color="auto"/>
            <w:left w:val="none" w:sz="0" w:space="0" w:color="auto"/>
            <w:bottom w:val="none" w:sz="0" w:space="0" w:color="auto"/>
            <w:right w:val="none" w:sz="0" w:space="0" w:color="auto"/>
          </w:divBdr>
        </w:div>
      </w:divsChild>
    </w:div>
    <w:div w:id="1503929829">
      <w:bodyDiv w:val="1"/>
      <w:marLeft w:val="0"/>
      <w:marRight w:val="0"/>
      <w:marTop w:val="0"/>
      <w:marBottom w:val="0"/>
      <w:divBdr>
        <w:top w:val="none" w:sz="0" w:space="0" w:color="auto"/>
        <w:left w:val="none" w:sz="0" w:space="0" w:color="auto"/>
        <w:bottom w:val="none" w:sz="0" w:space="0" w:color="auto"/>
        <w:right w:val="none" w:sz="0" w:space="0" w:color="auto"/>
      </w:divBdr>
      <w:divsChild>
        <w:div w:id="1670674666">
          <w:marLeft w:val="547"/>
          <w:marRight w:val="0"/>
          <w:marTop w:val="125"/>
          <w:marBottom w:val="0"/>
          <w:divBdr>
            <w:top w:val="none" w:sz="0" w:space="0" w:color="auto"/>
            <w:left w:val="none" w:sz="0" w:space="0" w:color="auto"/>
            <w:bottom w:val="none" w:sz="0" w:space="0" w:color="auto"/>
            <w:right w:val="none" w:sz="0" w:space="0" w:color="auto"/>
          </w:divBdr>
        </w:div>
      </w:divsChild>
    </w:div>
    <w:div w:id="1707171323">
      <w:bodyDiv w:val="1"/>
      <w:marLeft w:val="0"/>
      <w:marRight w:val="0"/>
      <w:marTop w:val="0"/>
      <w:marBottom w:val="0"/>
      <w:divBdr>
        <w:top w:val="none" w:sz="0" w:space="0" w:color="auto"/>
        <w:left w:val="none" w:sz="0" w:space="0" w:color="auto"/>
        <w:bottom w:val="none" w:sz="0" w:space="0" w:color="auto"/>
        <w:right w:val="none" w:sz="0" w:space="0" w:color="auto"/>
      </w:divBdr>
      <w:divsChild>
        <w:div w:id="262223064">
          <w:marLeft w:val="547"/>
          <w:marRight w:val="0"/>
          <w:marTop w:val="125"/>
          <w:marBottom w:val="0"/>
          <w:divBdr>
            <w:top w:val="none" w:sz="0" w:space="0" w:color="auto"/>
            <w:left w:val="none" w:sz="0" w:space="0" w:color="auto"/>
            <w:bottom w:val="none" w:sz="0" w:space="0" w:color="auto"/>
            <w:right w:val="none" w:sz="0" w:space="0" w:color="auto"/>
          </w:divBdr>
        </w:div>
      </w:divsChild>
    </w:div>
    <w:div w:id="1744376418">
      <w:bodyDiv w:val="1"/>
      <w:marLeft w:val="0"/>
      <w:marRight w:val="0"/>
      <w:marTop w:val="0"/>
      <w:marBottom w:val="0"/>
      <w:divBdr>
        <w:top w:val="none" w:sz="0" w:space="0" w:color="auto"/>
        <w:left w:val="none" w:sz="0" w:space="0" w:color="auto"/>
        <w:bottom w:val="none" w:sz="0" w:space="0" w:color="auto"/>
        <w:right w:val="none" w:sz="0" w:space="0" w:color="auto"/>
      </w:divBdr>
      <w:divsChild>
        <w:div w:id="1936815405">
          <w:marLeft w:val="288"/>
          <w:marRight w:val="0"/>
          <w:marTop w:val="240"/>
          <w:marBottom w:val="0"/>
          <w:divBdr>
            <w:top w:val="none" w:sz="0" w:space="0" w:color="auto"/>
            <w:left w:val="none" w:sz="0" w:space="0" w:color="auto"/>
            <w:bottom w:val="none" w:sz="0" w:space="0" w:color="auto"/>
            <w:right w:val="none" w:sz="0" w:space="0" w:color="auto"/>
          </w:divBdr>
        </w:div>
      </w:divsChild>
    </w:div>
    <w:div w:id="1866480474">
      <w:bodyDiv w:val="1"/>
      <w:marLeft w:val="0"/>
      <w:marRight w:val="0"/>
      <w:marTop w:val="0"/>
      <w:marBottom w:val="0"/>
      <w:divBdr>
        <w:top w:val="none" w:sz="0" w:space="0" w:color="auto"/>
        <w:left w:val="none" w:sz="0" w:space="0" w:color="auto"/>
        <w:bottom w:val="none" w:sz="0" w:space="0" w:color="auto"/>
        <w:right w:val="none" w:sz="0" w:space="0" w:color="auto"/>
      </w:divBdr>
      <w:divsChild>
        <w:div w:id="218786833">
          <w:marLeft w:val="288"/>
          <w:marRight w:val="0"/>
          <w:marTop w:val="240"/>
          <w:marBottom w:val="0"/>
          <w:divBdr>
            <w:top w:val="none" w:sz="0" w:space="0" w:color="auto"/>
            <w:left w:val="none" w:sz="0" w:space="0" w:color="auto"/>
            <w:bottom w:val="none" w:sz="0" w:space="0" w:color="auto"/>
            <w:right w:val="none" w:sz="0" w:space="0" w:color="auto"/>
          </w:divBdr>
        </w:div>
      </w:divsChild>
    </w:div>
    <w:div w:id="1867938907">
      <w:bodyDiv w:val="1"/>
      <w:marLeft w:val="0"/>
      <w:marRight w:val="0"/>
      <w:marTop w:val="0"/>
      <w:marBottom w:val="0"/>
      <w:divBdr>
        <w:top w:val="none" w:sz="0" w:space="0" w:color="auto"/>
        <w:left w:val="none" w:sz="0" w:space="0" w:color="auto"/>
        <w:bottom w:val="none" w:sz="0" w:space="0" w:color="auto"/>
        <w:right w:val="none" w:sz="0" w:space="0" w:color="auto"/>
      </w:divBdr>
      <w:divsChild>
        <w:div w:id="1548688892">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8182B-451A-45F4-BFEE-A2D23460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Nachkebia</dc:creator>
  <cp:keywords/>
  <dc:description/>
  <cp:lastModifiedBy>Zurab Sanikidze</cp:lastModifiedBy>
  <cp:revision>5</cp:revision>
  <cp:lastPrinted>2018-04-17T10:25:00Z</cp:lastPrinted>
  <dcterms:created xsi:type="dcterms:W3CDTF">2018-04-20T07:57:00Z</dcterms:created>
  <dcterms:modified xsi:type="dcterms:W3CDTF">2018-04-20T22:46:00Z</dcterms:modified>
</cp:coreProperties>
</file>